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006CA" w14:textId="6F26D8F5" w:rsidR="00170EF9" w:rsidRDefault="00170EF9" w:rsidP="00170EF9">
      <w:pPr>
        <w:rPr>
          <w:rFonts w:ascii="Arial" w:hAnsi="Arial" w:cs="Arial"/>
          <w:b/>
          <w:bCs/>
          <w:color w:val="44B979"/>
          <w:sz w:val="20"/>
          <w:szCs w:val="20"/>
        </w:rPr>
      </w:pPr>
      <w:r w:rsidRPr="00170EF9">
        <w:rPr>
          <w:rFonts w:ascii="Arial" w:hAnsi="Arial" w:cs="Arial"/>
          <w:b/>
          <w:bCs/>
          <w:color w:val="44B979"/>
          <w:sz w:val="20"/>
          <w:szCs w:val="20"/>
        </w:rPr>
        <w:t>Answer Key</w:t>
      </w:r>
    </w:p>
    <w:p w14:paraId="573A5638" w14:textId="240DD199" w:rsidR="00EC1EA6" w:rsidRPr="00170EF9" w:rsidRDefault="00B41351" w:rsidP="00170EF9">
      <w:pPr>
        <w:spacing w:line="360" w:lineRule="auto"/>
        <w:rPr>
          <w:rFonts w:ascii="Arial" w:hAnsi="Arial" w:cs="Arial"/>
          <w:b/>
          <w:bCs/>
          <w:color w:val="44B979"/>
          <w:sz w:val="20"/>
          <w:szCs w:val="20"/>
        </w:rPr>
      </w:pPr>
      <w:r>
        <w:rPr>
          <w:rFonts w:ascii="Arial Black" w:hAnsi="Arial Black"/>
          <w:b/>
          <w:bCs/>
          <w:color w:val="262626" w:themeColor="text1" w:themeTint="D9"/>
          <w:sz w:val="40"/>
          <w:szCs w:val="40"/>
        </w:rPr>
        <w:t xml:space="preserve">Pi in the Sky 7: </w:t>
      </w:r>
      <w:r w:rsidR="00C17614">
        <w:rPr>
          <w:rFonts w:ascii="Arial Black" w:hAnsi="Arial Black"/>
          <w:b/>
          <w:bCs/>
          <w:color w:val="262626" w:themeColor="text1" w:themeTint="D9"/>
          <w:sz w:val="40"/>
          <w:szCs w:val="40"/>
        </w:rPr>
        <w:t>Coral Calculus</w:t>
      </w:r>
    </w:p>
    <w:p w14:paraId="3DD49A5C" w14:textId="77777777" w:rsidR="00C17614" w:rsidRDefault="00C17614" w:rsidP="00C17614">
      <w:pPr>
        <w:pStyle w:val="NormalWeb"/>
        <w:spacing w:before="0" w:beforeAutospacing="0" w:after="0" w:afterAutospacing="0" w:line="360" w:lineRule="auto"/>
      </w:pPr>
      <w:r>
        <w:rPr>
          <w:rFonts w:ascii="Arial" w:hAnsi="Arial" w:cs="Arial"/>
          <w:color w:val="000000"/>
          <w:sz w:val="22"/>
          <w:szCs w:val="22"/>
        </w:rPr>
        <w:t>Flying aboard an aircraft, NASA’s CORAL mission uses spectroscopy to study the health of coral reefs and the threats they face. To differentiate among coral, algae and sand on the ocean floor, CORAL computes the depth of every point it maps. The water’s depth is determined using the “absorption coefficient,” how much light is absorbed through a given depth of water.   </w:t>
      </w:r>
    </w:p>
    <w:p w14:paraId="203296C3" w14:textId="77777777" w:rsidR="00C17614" w:rsidRDefault="00C17614" w:rsidP="00C17614">
      <w:pPr>
        <w:pStyle w:val="NormalWeb"/>
        <w:spacing w:before="0" w:beforeAutospacing="0" w:after="0" w:afterAutospacing="0" w:line="360" w:lineRule="auto"/>
      </w:pPr>
      <w:r>
        <w:rPr>
          <w:rFonts w:ascii="Arial" w:hAnsi="Arial" w:cs="Arial"/>
          <w:color w:val="000000"/>
          <w:sz w:val="22"/>
          <w:szCs w:val="22"/>
        </w:rPr>
        <w:t> </w:t>
      </w:r>
    </w:p>
    <w:p w14:paraId="4FCE7A6D" w14:textId="77777777" w:rsidR="00C17614" w:rsidRDefault="00C17614" w:rsidP="00C17614">
      <w:pPr>
        <w:pStyle w:val="NormalWeb"/>
        <w:spacing w:before="0" w:beforeAutospacing="0" w:after="0" w:afterAutospacing="0" w:line="360" w:lineRule="auto"/>
      </w:pPr>
      <w:r>
        <w:rPr>
          <w:rFonts w:ascii="Arial" w:hAnsi="Arial" w:cs="Arial"/>
          <w:color w:val="000000"/>
          <w:sz w:val="22"/>
          <w:szCs w:val="22"/>
        </w:rPr>
        <w:t xml:space="preserve">Imagine CORAL collects a light measurement reflected by white sand covered by an unknown depth of water that is 76% in the blue and 4.5% in the red. </w:t>
      </w:r>
      <w:r w:rsidRPr="00C17614">
        <w:rPr>
          <w:rFonts w:ascii="Arial" w:hAnsi="Arial" w:cs="Arial"/>
          <w:b/>
          <w:bCs/>
          <w:color w:val="000000"/>
          <w:sz w:val="22"/>
          <w:szCs w:val="22"/>
        </w:rPr>
        <w:t>Using the formulas below, calculate the water’s depth.</w:t>
      </w:r>
      <w:r>
        <w:rPr>
          <w:rFonts w:ascii="Arial" w:hAnsi="Arial" w:cs="Arial"/>
          <w:color w:val="000000"/>
          <w:sz w:val="22"/>
          <w:szCs w:val="22"/>
        </w:rPr>
        <w:t xml:space="preserve"> Note that the sunlight passes through the water twice: when traveling from the Sun to the ocean floor and when reflecting up to the aircraft. </w:t>
      </w:r>
    </w:p>
    <w:p w14:paraId="3F3B7B4B" w14:textId="77777777" w:rsidR="00C17614" w:rsidRDefault="00C17614" w:rsidP="00C17614">
      <w:pPr>
        <w:spacing w:line="360" w:lineRule="auto"/>
      </w:pPr>
    </w:p>
    <w:p w14:paraId="67F5C1F6" w14:textId="77777777" w:rsidR="00C17614" w:rsidRDefault="00C17614" w:rsidP="00C17614">
      <w:pPr>
        <w:pStyle w:val="NormalWeb"/>
        <w:spacing w:before="0" w:beforeAutospacing="0" w:after="0" w:afterAutospacing="0" w:line="360" w:lineRule="auto"/>
      </w:pPr>
      <w:r w:rsidRPr="00C17614">
        <w:rPr>
          <w:rFonts w:ascii="Arial" w:hAnsi="Arial" w:cs="Arial"/>
          <w:b/>
          <w:bCs/>
          <w:color w:val="000000"/>
          <w:sz w:val="22"/>
          <w:szCs w:val="22"/>
        </w:rPr>
        <w:t>absorption coefficient, α</w:t>
      </w:r>
      <w:r>
        <w:rPr>
          <w:rFonts w:ascii="Arial" w:hAnsi="Arial" w:cs="Arial"/>
          <w:color w:val="000000"/>
          <w:sz w:val="22"/>
          <w:szCs w:val="22"/>
        </w:rPr>
        <w:t xml:space="preserve"> = </w:t>
      </w:r>
      <w:r w:rsidRPr="00C17614">
        <w:rPr>
          <w:rFonts w:ascii="Arial" w:hAnsi="Arial" w:cs="Arial"/>
          <w:b/>
          <w:bCs/>
          <w:color w:val="000000"/>
          <w:sz w:val="22"/>
          <w:szCs w:val="22"/>
        </w:rPr>
        <w:t>(4•Pi•k)/λ</w:t>
      </w:r>
    </w:p>
    <w:p w14:paraId="5A1EF2C7" w14:textId="77777777" w:rsidR="00C17614" w:rsidRDefault="00C17614" w:rsidP="00C17614">
      <w:pPr>
        <w:pStyle w:val="NormalWeb"/>
        <w:spacing w:before="0" w:beforeAutospacing="0" w:after="0" w:afterAutospacing="0" w:line="360" w:lineRule="auto"/>
      </w:pPr>
      <w:r w:rsidRPr="00C17614">
        <w:rPr>
          <w:rFonts w:ascii="Arial" w:hAnsi="Arial" w:cs="Arial"/>
          <w:b/>
          <w:bCs/>
          <w:color w:val="000000"/>
          <w:sz w:val="22"/>
          <w:szCs w:val="22"/>
        </w:rPr>
        <w:t>k</w:t>
      </w:r>
      <w:r>
        <w:rPr>
          <w:rFonts w:ascii="Arial" w:hAnsi="Arial" w:cs="Arial"/>
          <w:color w:val="000000"/>
          <w:sz w:val="22"/>
          <w:szCs w:val="22"/>
        </w:rPr>
        <w:t xml:space="preserve"> = coefficient of the imaginary number portion of the refractive index</w:t>
      </w:r>
    </w:p>
    <w:p w14:paraId="70549228" w14:textId="77777777" w:rsidR="00C17614" w:rsidRDefault="00C17614" w:rsidP="00C17614">
      <w:pPr>
        <w:pStyle w:val="NormalWeb"/>
        <w:spacing w:before="0" w:beforeAutospacing="0" w:after="0" w:afterAutospacing="0" w:line="360" w:lineRule="auto"/>
      </w:pPr>
      <w:r w:rsidRPr="00C17614">
        <w:rPr>
          <w:rFonts w:ascii="Arial" w:hAnsi="Arial" w:cs="Arial"/>
          <w:b/>
          <w:bCs/>
          <w:color w:val="000000"/>
          <w:sz w:val="22"/>
          <w:szCs w:val="22"/>
        </w:rPr>
        <w:t>λ</w:t>
      </w:r>
      <w:r>
        <w:rPr>
          <w:rFonts w:ascii="Arial" w:hAnsi="Arial" w:cs="Arial"/>
          <w:color w:val="000000"/>
          <w:sz w:val="22"/>
          <w:szCs w:val="22"/>
        </w:rPr>
        <w:t xml:space="preserve"> = wavelength (in meters) of light observed</w:t>
      </w:r>
    </w:p>
    <w:p w14:paraId="77780EE0" w14:textId="77777777" w:rsidR="00C17614" w:rsidRDefault="00C17614" w:rsidP="00C17614">
      <w:pPr>
        <w:spacing w:line="360" w:lineRule="auto"/>
      </w:pPr>
    </w:p>
    <w:p w14:paraId="53DF9B70" w14:textId="77777777" w:rsidR="00C17614" w:rsidRDefault="00C17614" w:rsidP="00C17614">
      <w:pPr>
        <w:pStyle w:val="NormalWeb"/>
        <w:spacing w:before="0" w:beforeAutospacing="0" w:after="0" w:afterAutospacing="0" w:line="360" w:lineRule="auto"/>
      </w:pPr>
      <w:r w:rsidRPr="00C17614">
        <w:rPr>
          <w:rFonts w:ascii="Arial" w:hAnsi="Arial" w:cs="Arial"/>
          <w:b/>
          <w:bCs/>
          <w:color w:val="000000"/>
          <w:sz w:val="22"/>
          <w:szCs w:val="22"/>
        </w:rPr>
        <w:t>Beer-Lambert law, T</w:t>
      </w:r>
      <w:r>
        <w:rPr>
          <w:rFonts w:ascii="Arial" w:hAnsi="Arial" w:cs="Arial"/>
          <w:color w:val="000000"/>
          <w:sz w:val="22"/>
          <w:szCs w:val="22"/>
        </w:rPr>
        <w:t xml:space="preserve"> = </w:t>
      </w:r>
      <w:r w:rsidRPr="00C17614">
        <w:rPr>
          <w:rFonts w:ascii="Arial" w:hAnsi="Arial" w:cs="Arial"/>
          <w:b/>
          <w:bCs/>
          <w:color w:val="000000"/>
          <w:sz w:val="22"/>
          <w:szCs w:val="22"/>
        </w:rPr>
        <w:t>exp(-α•d)</w:t>
      </w:r>
    </w:p>
    <w:p w14:paraId="445AFF77" w14:textId="77777777" w:rsidR="00C17614" w:rsidRDefault="00C17614" w:rsidP="00C17614">
      <w:pPr>
        <w:pStyle w:val="NormalWeb"/>
        <w:spacing w:before="0" w:beforeAutospacing="0" w:after="0" w:afterAutospacing="0" w:line="360" w:lineRule="auto"/>
      </w:pPr>
      <w:r w:rsidRPr="00C17614">
        <w:rPr>
          <w:rFonts w:ascii="Arial" w:hAnsi="Arial" w:cs="Arial"/>
          <w:b/>
          <w:bCs/>
          <w:color w:val="000000"/>
          <w:sz w:val="22"/>
          <w:szCs w:val="22"/>
        </w:rPr>
        <w:t>T</w:t>
      </w:r>
      <w:r>
        <w:rPr>
          <w:rFonts w:ascii="Arial" w:hAnsi="Arial" w:cs="Arial"/>
          <w:color w:val="000000"/>
          <w:sz w:val="22"/>
          <w:szCs w:val="22"/>
        </w:rPr>
        <w:t xml:space="preserve"> = observed reflectance, or transmittance (T) of light through a distance (d) of water</w:t>
      </w:r>
    </w:p>
    <w:p w14:paraId="720741A8" w14:textId="77777777" w:rsidR="00C17614" w:rsidRDefault="00C17614" w:rsidP="00C17614">
      <w:pPr>
        <w:spacing w:line="360" w:lineRule="auto"/>
      </w:pPr>
    </w:p>
    <w:p w14:paraId="1B6ECA89" w14:textId="77777777" w:rsidR="00C17614" w:rsidRPr="00C17614" w:rsidRDefault="00C17614" w:rsidP="00C17614">
      <w:pPr>
        <w:pStyle w:val="NormalWeb"/>
        <w:spacing w:before="0" w:beforeAutospacing="0" w:after="0" w:afterAutospacing="0" w:line="360" w:lineRule="auto"/>
        <w:rPr>
          <w:b/>
          <w:bCs/>
        </w:rPr>
      </w:pPr>
      <w:r w:rsidRPr="00C17614">
        <w:rPr>
          <w:rFonts w:ascii="Arial" w:hAnsi="Arial" w:cs="Arial"/>
          <w:b/>
          <w:bCs/>
          <w:color w:val="000000"/>
          <w:sz w:val="22"/>
          <w:szCs w:val="22"/>
        </w:rPr>
        <w:t>For water in the blue wavelength (450 nm) the refractive index = 1.3369 + 1.01E-09i  </w:t>
      </w:r>
    </w:p>
    <w:p w14:paraId="045CB108" w14:textId="77777777" w:rsidR="00C17614" w:rsidRPr="00C17614" w:rsidRDefault="00C17614" w:rsidP="00C17614">
      <w:pPr>
        <w:pStyle w:val="NormalWeb"/>
        <w:spacing w:before="0" w:beforeAutospacing="0" w:after="0" w:afterAutospacing="0" w:line="360" w:lineRule="auto"/>
        <w:rPr>
          <w:b/>
          <w:bCs/>
        </w:rPr>
      </w:pPr>
      <w:r w:rsidRPr="00C17614">
        <w:rPr>
          <w:rFonts w:ascii="Arial" w:hAnsi="Arial" w:cs="Arial"/>
          <w:b/>
          <w:bCs/>
          <w:color w:val="000000"/>
          <w:sz w:val="22"/>
          <w:szCs w:val="22"/>
        </w:rPr>
        <w:t>For water in the red wavelength (650 nm) the refractive index = 1.3314 + 1.60E-08i </w:t>
      </w:r>
    </w:p>
    <w:p w14:paraId="7300296A" w14:textId="77777777" w:rsidR="00C17614" w:rsidRDefault="00C17614" w:rsidP="00C17614"/>
    <w:p w14:paraId="0B2B9E1A" w14:textId="77777777" w:rsidR="00ED5518" w:rsidRDefault="00ED5518" w:rsidP="00ED5518">
      <w:pPr>
        <w:rPr>
          <w:rFonts w:ascii="Arial" w:hAnsi="Arial" w:cs="Arial"/>
          <w:sz w:val="21"/>
          <w:szCs w:val="21"/>
        </w:rPr>
      </w:pPr>
    </w:p>
    <w:p w14:paraId="5F12EA72" w14:textId="16474F1D" w:rsidR="00B41351" w:rsidRDefault="00B41351" w:rsidP="00B41351">
      <w:pPr>
        <w:rPr>
          <w:rFonts w:ascii="Arial" w:hAnsi="Arial" w:cs="Arial"/>
          <w:b/>
          <w:bCs/>
          <w:color w:val="44B979"/>
          <w:sz w:val="20"/>
          <w:szCs w:val="20"/>
        </w:rPr>
      </w:pPr>
      <w:r>
        <w:rPr>
          <w:rFonts w:ascii="Arial" w:hAnsi="Arial" w:cs="Arial"/>
          <w:b/>
          <w:bCs/>
          <w:color w:val="44B979"/>
          <w:sz w:val="20"/>
          <w:szCs w:val="20"/>
        </w:rPr>
        <w:t>Solution</w:t>
      </w:r>
    </w:p>
    <w:p w14:paraId="48B2C0E2" w14:textId="0C9E8488" w:rsidR="00B41351" w:rsidRDefault="00B41351" w:rsidP="00B41351">
      <w:pPr>
        <w:rPr>
          <w:rFonts w:ascii="Arial" w:hAnsi="Arial" w:cs="Arial"/>
          <w:b/>
          <w:bCs/>
          <w:color w:val="44B979"/>
          <w:sz w:val="20"/>
          <w:szCs w:val="20"/>
        </w:rPr>
      </w:pPr>
    </w:p>
    <w:p w14:paraId="5F5EF0E6" w14:textId="77777777" w:rsidR="00C17614" w:rsidRPr="00C17614" w:rsidRDefault="00C17614" w:rsidP="00C17614">
      <w:pPr>
        <w:numPr>
          <w:ilvl w:val="0"/>
          <w:numId w:val="11"/>
        </w:numPr>
        <w:spacing w:line="360" w:lineRule="auto"/>
        <w:textAlignment w:val="baseline"/>
        <w:rPr>
          <w:rFonts w:ascii="Arial" w:hAnsi="Arial" w:cs="Arial"/>
          <w:color w:val="000000"/>
          <w:sz w:val="22"/>
          <w:szCs w:val="22"/>
        </w:rPr>
      </w:pPr>
      <w:r w:rsidRPr="00C17614">
        <w:rPr>
          <w:rFonts w:ascii="Arial" w:hAnsi="Arial" w:cs="Arial"/>
          <w:color w:val="000000"/>
          <w:sz w:val="22"/>
          <w:szCs w:val="22"/>
        </w:rPr>
        <w:t xml:space="preserve">Solve for the blue light and </w:t>
      </w:r>
      <w:proofErr w:type="gramStart"/>
      <w:r w:rsidRPr="00C17614">
        <w:rPr>
          <w:rFonts w:ascii="Arial" w:hAnsi="Arial" w:cs="Arial"/>
          <w:color w:val="000000"/>
          <w:sz w:val="22"/>
          <w:szCs w:val="22"/>
        </w:rPr>
        <w:t>red light</w:t>
      </w:r>
      <w:proofErr w:type="gramEnd"/>
      <w:r w:rsidRPr="00C17614">
        <w:rPr>
          <w:rFonts w:ascii="Arial" w:hAnsi="Arial" w:cs="Arial"/>
          <w:color w:val="000000"/>
          <w:sz w:val="22"/>
          <w:szCs w:val="22"/>
        </w:rPr>
        <w:t xml:space="preserve"> absorption coefficients.</w:t>
      </w:r>
    </w:p>
    <w:p w14:paraId="584C9912" w14:textId="77777777" w:rsidR="00C17614" w:rsidRPr="00C17614" w:rsidRDefault="00C17614" w:rsidP="00C17614">
      <w:pPr>
        <w:spacing w:line="360" w:lineRule="auto"/>
        <w:ind w:firstLine="720"/>
      </w:pPr>
      <w:r w:rsidRPr="00C17614">
        <w:rPr>
          <w:rFonts w:ascii="Arial" w:hAnsi="Arial" w:cs="Arial"/>
          <w:color w:val="000000"/>
          <w:sz w:val="22"/>
          <w:szCs w:val="22"/>
        </w:rPr>
        <w:t>blue light: α = (4</w:t>
      </w:r>
      <w:r w:rsidRPr="00C17614">
        <w:rPr>
          <w:rFonts w:ascii="Roboto" w:hAnsi="Roboto"/>
          <w:color w:val="222222"/>
          <w:sz w:val="22"/>
          <w:szCs w:val="22"/>
          <w:shd w:val="clear" w:color="auto" w:fill="FFFFFF"/>
        </w:rPr>
        <w:t>π</w:t>
      </w:r>
      <w:r w:rsidRPr="00C17614">
        <w:rPr>
          <w:rFonts w:ascii="Arial" w:hAnsi="Arial" w:cs="Arial"/>
          <w:color w:val="000000"/>
          <w:sz w:val="22"/>
          <w:szCs w:val="22"/>
        </w:rPr>
        <w:t>k) / λ = (4</w:t>
      </w:r>
      <w:r w:rsidRPr="00C17614">
        <w:rPr>
          <w:rFonts w:ascii="Roboto" w:hAnsi="Roboto"/>
          <w:color w:val="222222"/>
          <w:sz w:val="22"/>
          <w:szCs w:val="22"/>
          <w:shd w:val="clear" w:color="auto" w:fill="FFFFFF"/>
        </w:rPr>
        <w:t xml:space="preserve">π </w:t>
      </w:r>
      <w:r w:rsidRPr="00C17614">
        <w:rPr>
          <w:rFonts w:ascii="Arial" w:hAnsi="Arial" w:cs="Arial"/>
          <w:color w:val="000000"/>
          <w:sz w:val="22"/>
          <w:szCs w:val="22"/>
        </w:rPr>
        <w:t xml:space="preserve">• 1.01E-09) / (0.00000045 m) </w:t>
      </w:r>
      <w:r w:rsidRPr="00C17614">
        <w:rPr>
          <w:rFonts w:ascii="Roboto" w:hAnsi="Roboto"/>
          <w:color w:val="222222"/>
          <w:sz w:val="21"/>
          <w:szCs w:val="21"/>
          <w:shd w:val="clear" w:color="auto" w:fill="FFFFFF"/>
        </w:rPr>
        <w:t xml:space="preserve">≈ </w:t>
      </w:r>
      <w:r w:rsidRPr="00C17614">
        <w:rPr>
          <w:rFonts w:ascii="Arial" w:hAnsi="Arial" w:cs="Arial"/>
          <w:color w:val="000000"/>
          <w:sz w:val="22"/>
          <w:szCs w:val="22"/>
        </w:rPr>
        <w:t>0.028/m</w:t>
      </w:r>
    </w:p>
    <w:p w14:paraId="0D992880" w14:textId="77777777" w:rsidR="00C17614" w:rsidRPr="00C17614" w:rsidRDefault="00C17614" w:rsidP="00C17614">
      <w:pPr>
        <w:spacing w:line="360" w:lineRule="auto"/>
        <w:ind w:firstLine="720"/>
      </w:pPr>
      <w:r w:rsidRPr="00C17614">
        <w:rPr>
          <w:rFonts w:ascii="Arial" w:hAnsi="Arial" w:cs="Arial"/>
          <w:color w:val="000000"/>
          <w:sz w:val="22"/>
          <w:szCs w:val="22"/>
        </w:rPr>
        <w:t>red light: α = (4</w:t>
      </w:r>
      <w:r w:rsidRPr="00C17614">
        <w:rPr>
          <w:rFonts w:ascii="Roboto" w:hAnsi="Roboto"/>
          <w:color w:val="222222"/>
          <w:sz w:val="22"/>
          <w:szCs w:val="22"/>
          <w:shd w:val="clear" w:color="auto" w:fill="FFFFFF"/>
        </w:rPr>
        <w:t xml:space="preserve">π </w:t>
      </w:r>
      <w:r w:rsidRPr="00C17614">
        <w:rPr>
          <w:rFonts w:ascii="Arial" w:hAnsi="Arial" w:cs="Arial"/>
          <w:color w:val="000000"/>
          <w:sz w:val="22"/>
          <w:szCs w:val="22"/>
        </w:rPr>
        <w:t xml:space="preserve">• 1.60E-08) / (0.00000065 m) </w:t>
      </w:r>
      <w:r w:rsidRPr="00C17614">
        <w:rPr>
          <w:rFonts w:ascii="Roboto" w:hAnsi="Roboto"/>
          <w:color w:val="222222"/>
          <w:sz w:val="21"/>
          <w:szCs w:val="21"/>
          <w:shd w:val="clear" w:color="auto" w:fill="FFFFFF"/>
        </w:rPr>
        <w:t xml:space="preserve">≈ </w:t>
      </w:r>
      <w:r w:rsidRPr="00C17614">
        <w:rPr>
          <w:rFonts w:ascii="Arial" w:hAnsi="Arial" w:cs="Arial"/>
          <w:color w:val="000000"/>
          <w:sz w:val="22"/>
          <w:szCs w:val="22"/>
        </w:rPr>
        <w:t>0.309/m</w:t>
      </w:r>
    </w:p>
    <w:p w14:paraId="47B36BA0" w14:textId="77777777" w:rsidR="00C17614" w:rsidRPr="00C17614" w:rsidRDefault="00C17614" w:rsidP="00C17614">
      <w:pPr>
        <w:spacing w:line="360" w:lineRule="auto"/>
      </w:pPr>
    </w:p>
    <w:p w14:paraId="4934AAA6" w14:textId="500B00AC" w:rsidR="00C17614" w:rsidRPr="00C17614" w:rsidRDefault="00C17614" w:rsidP="00C17614">
      <w:pPr>
        <w:pStyle w:val="ListParagraph"/>
        <w:numPr>
          <w:ilvl w:val="0"/>
          <w:numId w:val="11"/>
        </w:numPr>
        <w:spacing w:line="360" w:lineRule="auto"/>
        <w:textAlignment w:val="baseline"/>
        <w:rPr>
          <w:rFonts w:ascii="Arial" w:hAnsi="Arial" w:cs="Arial"/>
          <w:color w:val="000000"/>
          <w:sz w:val="22"/>
          <w:szCs w:val="22"/>
        </w:rPr>
      </w:pPr>
      <w:r w:rsidRPr="00C17614">
        <w:rPr>
          <w:rFonts w:ascii="Arial" w:hAnsi="Arial" w:cs="Arial"/>
          <w:color w:val="000000"/>
          <w:sz w:val="22"/>
          <w:szCs w:val="22"/>
        </w:rPr>
        <w:t>Rearrange the Beer-Lambert law formula, T = e^(-α•d), to solve for d.</w:t>
      </w:r>
    </w:p>
    <w:p w14:paraId="04836DC3" w14:textId="77777777" w:rsidR="00C17614" w:rsidRPr="00C17614" w:rsidRDefault="00C17614" w:rsidP="00C17614">
      <w:pPr>
        <w:spacing w:line="360" w:lineRule="auto"/>
        <w:ind w:left="720"/>
      </w:pPr>
      <w:r w:rsidRPr="00C17614">
        <w:rPr>
          <w:rFonts w:ascii="Arial" w:hAnsi="Arial" w:cs="Arial"/>
          <w:color w:val="000000"/>
          <w:sz w:val="22"/>
          <w:szCs w:val="22"/>
        </w:rPr>
        <w:t>ln(T) = ln(e^(-α•d))</w:t>
      </w:r>
    </w:p>
    <w:p w14:paraId="411681F2" w14:textId="77777777" w:rsidR="00C17614" w:rsidRPr="00C17614" w:rsidRDefault="00C17614" w:rsidP="00C17614">
      <w:pPr>
        <w:spacing w:line="360" w:lineRule="auto"/>
        <w:ind w:firstLine="720"/>
      </w:pPr>
      <w:proofErr w:type="spellStart"/>
      <w:r w:rsidRPr="00C17614">
        <w:rPr>
          <w:rFonts w:ascii="Arial" w:hAnsi="Arial" w:cs="Arial"/>
          <w:color w:val="000000"/>
          <w:sz w:val="22"/>
          <w:szCs w:val="22"/>
        </w:rPr>
        <w:t>lnT</w:t>
      </w:r>
      <w:proofErr w:type="spellEnd"/>
      <w:r w:rsidRPr="00C17614">
        <w:rPr>
          <w:rFonts w:ascii="Arial" w:hAnsi="Arial" w:cs="Arial"/>
          <w:color w:val="000000"/>
          <w:sz w:val="22"/>
          <w:szCs w:val="22"/>
        </w:rPr>
        <w:t xml:space="preserve"> = -α•d</w:t>
      </w:r>
    </w:p>
    <w:p w14:paraId="1783EBEC" w14:textId="6B929B4E" w:rsidR="00C17614" w:rsidRDefault="00C17614" w:rsidP="00C17614">
      <w:pPr>
        <w:spacing w:line="360" w:lineRule="auto"/>
        <w:ind w:firstLine="720"/>
        <w:rPr>
          <w:rFonts w:ascii="Arial" w:hAnsi="Arial" w:cs="Arial"/>
          <w:color w:val="000000"/>
          <w:sz w:val="22"/>
          <w:szCs w:val="22"/>
        </w:rPr>
      </w:pPr>
      <w:r w:rsidRPr="00C17614">
        <w:rPr>
          <w:rFonts w:ascii="Arial" w:hAnsi="Arial" w:cs="Arial"/>
          <w:color w:val="000000"/>
          <w:sz w:val="22"/>
          <w:szCs w:val="22"/>
        </w:rPr>
        <w:t xml:space="preserve">d= </w:t>
      </w:r>
      <w:proofErr w:type="spellStart"/>
      <w:r w:rsidRPr="00C17614">
        <w:rPr>
          <w:rFonts w:ascii="Arial" w:hAnsi="Arial" w:cs="Arial"/>
          <w:color w:val="000000"/>
          <w:sz w:val="22"/>
          <w:szCs w:val="22"/>
        </w:rPr>
        <w:t>lnT</w:t>
      </w:r>
      <w:proofErr w:type="spellEnd"/>
      <w:r w:rsidRPr="00C17614">
        <w:rPr>
          <w:rFonts w:ascii="Arial" w:hAnsi="Arial" w:cs="Arial"/>
          <w:color w:val="000000"/>
          <w:sz w:val="22"/>
          <w:szCs w:val="22"/>
        </w:rPr>
        <w:t xml:space="preserve"> / (-α)</w:t>
      </w:r>
    </w:p>
    <w:p w14:paraId="7037F3C6" w14:textId="2D8FF4EF" w:rsidR="00C17614" w:rsidRDefault="00C17614" w:rsidP="00C17614">
      <w:pPr>
        <w:spacing w:line="360" w:lineRule="auto"/>
        <w:ind w:firstLine="720"/>
        <w:rPr>
          <w:rFonts w:ascii="Arial" w:hAnsi="Arial" w:cs="Arial"/>
          <w:color w:val="000000"/>
          <w:sz w:val="22"/>
          <w:szCs w:val="22"/>
        </w:rPr>
      </w:pPr>
      <w:bookmarkStart w:id="0" w:name="_GoBack"/>
      <w:bookmarkEnd w:id="0"/>
    </w:p>
    <w:p w14:paraId="06B42E00" w14:textId="4B489B37" w:rsidR="00C17614" w:rsidRPr="00C17614" w:rsidRDefault="00C17614" w:rsidP="00C17614">
      <w:pPr>
        <w:spacing w:line="360" w:lineRule="auto"/>
        <w:ind w:firstLine="720"/>
      </w:pPr>
      <w:r>
        <w:rPr>
          <w:rFonts w:ascii="Arial" w:hAnsi="Arial" w:cs="Arial"/>
          <w:color w:val="000000"/>
          <w:sz w:val="22"/>
          <w:szCs w:val="22"/>
        </w:rPr>
        <w:t>(Cont. on next page)</w:t>
      </w:r>
    </w:p>
    <w:p w14:paraId="47037F16" w14:textId="77777777" w:rsidR="00C17614" w:rsidRDefault="00C17614" w:rsidP="00C17614">
      <w:pPr>
        <w:spacing w:line="360" w:lineRule="auto"/>
        <w:textAlignment w:val="baseline"/>
      </w:pPr>
    </w:p>
    <w:p w14:paraId="4D1E050F" w14:textId="5B78C5EB" w:rsidR="00C17614" w:rsidRPr="00C17614" w:rsidRDefault="00C17614" w:rsidP="00C17614">
      <w:pPr>
        <w:pStyle w:val="ListParagraph"/>
        <w:numPr>
          <w:ilvl w:val="0"/>
          <w:numId w:val="11"/>
        </w:numPr>
        <w:spacing w:line="360" w:lineRule="auto"/>
        <w:textAlignment w:val="baseline"/>
        <w:rPr>
          <w:rFonts w:ascii="Arial" w:hAnsi="Arial" w:cs="Arial"/>
          <w:color w:val="000000"/>
          <w:sz w:val="22"/>
          <w:szCs w:val="22"/>
        </w:rPr>
      </w:pPr>
      <w:r w:rsidRPr="00C17614">
        <w:rPr>
          <w:rFonts w:ascii="Arial" w:hAnsi="Arial" w:cs="Arial"/>
          <w:color w:val="000000"/>
          <w:sz w:val="22"/>
          <w:szCs w:val="22"/>
        </w:rPr>
        <w:t xml:space="preserve">Solve </w:t>
      </w:r>
      <w:proofErr w:type="spellStart"/>
      <w:r w:rsidRPr="00C17614">
        <w:rPr>
          <w:rFonts w:ascii="Arial" w:hAnsi="Arial" w:cs="Arial"/>
          <w:color w:val="000000"/>
          <w:sz w:val="22"/>
          <w:szCs w:val="22"/>
        </w:rPr>
        <w:t>for d</w:t>
      </w:r>
      <w:proofErr w:type="spellEnd"/>
      <w:r w:rsidRPr="00C17614">
        <w:rPr>
          <w:rFonts w:ascii="Arial" w:hAnsi="Arial" w:cs="Arial"/>
          <w:color w:val="000000"/>
          <w:sz w:val="22"/>
          <w:szCs w:val="22"/>
        </w:rPr>
        <w:t xml:space="preserve"> on the blue and red ends of the spectrum.</w:t>
      </w:r>
    </w:p>
    <w:p w14:paraId="13B4E13A" w14:textId="77777777" w:rsidR="00C17614" w:rsidRPr="00C17614" w:rsidRDefault="00C17614" w:rsidP="00C17614">
      <w:pPr>
        <w:spacing w:line="360" w:lineRule="auto"/>
        <w:ind w:firstLine="720"/>
      </w:pPr>
      <w:r w:rsidRPr="00C17614">
        <w:rPr>
          <w:rFonts w:ascii="Arial" w:hAnsi="Arial" w:cs="Arial"/>
          <w:color w:val="000000"/>
          <w:sz w:val="22"/>
          <w:szCs w:val="22"/>
        </w:rPr>
        <w:t xml:space="preserve">blue light: d = ln (0.76) / (-0.028) </w:t>
      </w:r>
      <w:r w:rsidRPr="00C17614">
        <w:rPr>
          <w:rFonts w:ascii="Roboto" w:hAnsi="Roboto"/>
          <w:color w:val="222222"/>
          <w:sz w:val="21"/>
          <w:szCs w:val="21"/>
          <w:shd w:val="clear" w:color="auto" w:fill="FFFFFF"/>
        </w:rPr>
        <w:t>≈</w:t>
      </w:r>
      <w:r w:rsidRPr="00C17614">
        <w:rPr>
          <w:rFonts w:ascii="Arial" w:hAnsi="Arial" w:cs="Arial"/>
          <w:color w:val="000000"/>
          <w:sz w:val="22"/>
          <w:szCs w:val="22"/>
        </w:rPr>
        <w:t xml:space="preserve"> 9.73 meters</w:t>
      </w:r>
    </w:p>
    <w:p w14:paraId="1D311A35" w14:textId="77777777" w:rsidR="00C17614" w:rsidRPr="00C17614" w:rsidRDefault="00C17614" w:rsidP="00C17614">
      <w:pPr>
        <w:spacing w:line="360" w:lineRule="auto"/>
        <w:ind w:firstLine="720"/>
      </w:pPr>
      <w:r w:rsidRPr="00C17614">
        <w:rPr>
          <w:rFonts w:ascii="Arial" w:hAnsi="Arial" w:cs="Arial"/>
          <w:color w:val="000000"/>
          <w:sz w:val="22"/>
          <w:szCs w:val="22"/>
        </w:rPr>
        <w:t xml:space="preserve">red light: d = ln(0.045) / (-0.309) </w:t>
      </w:r>
      <w:r w:rsidRPr="00C17614">
        <w:rPr>
          <w:rFonts w:ascii="Roboto" w:hAnsi="Roboto"/>
          <w:color w:val="222222"/>
          <w:sz w:val="21"/>
          <w:szCs w:val="21"/>
          <w:shd w:val="clear" w:color="auto" w:fill="FFFFFF"/>
        </w:rPr>
        <w:t xml:space="preserve">≈ </w:t>
      </w:r>
      <w:r w:rsidRPr="00C17614">
        <w:rPr>
          <w:rFonts w:ascii="Arial" w:hAnsi="Arial" w:cs="Arial"/>
          <w:color w:val="000000"/>
          <w:sz w:val="22"/>
          <w:szCs w:val="22"/>
        </w:rPr>
        <w:t>10.036 m</w:t>
      </w:r>
    </w:p>
    <w:p w14:paraId="7FC71634" w14:textId="77777777" w:rsidR="00C17614" w:rsidRPr="00C17614" w:rsidRDefault="00C17614" w:rsidP="00C17614">
      <w:pPr>
        <w:spacing w:line="360" w:lineRule="auto"/>
      </w:pPr>
    </w:p>
    <w:p w14:paraId="13ABB684" w14:textId="19247297" w:rsidR="00C17614" w:rsidRPr="00C17614" w:rsidRDefault="00C17614" w:rsidP="00C17614">
      <w:pPr>
        <w:pStyle w:val="ListParagraph"/>
        <w:numPr>
          <w:ilvl w:val="0"/>
          <w:numId w:val="11"/>
        </w:numPr>
        <w:spacing w:line="360" w:lineRule="auto"/>
        <w:textAlignment w:val="baseline"/>
        <w:rPr>
          <w:rFonts w:ascii="Arial" w:hAnsi="Arial" w:cs="Arial"/>
          <w:color w:val="000000"/>
          <w:sz w:val="22"/>
          <w:szCs w:val="22"/>
        </w:rPr>
      </w:pPr>
      <w:r w:rsidRPr="00C17614">
        <w:rPr>
          <w:rFonts w:ascii="Arial" w:hAnsi="Arial" w:cs="Arial"/>
          <w:color w:val="000000"/>
          <w:sz w:val="22"/>
          <w:szCs w:val="22"/>
        </w:rPr>
        <w:t>Because light passes through the water twice, divide the total distances by 2.</w:t>
      </w:r>
    </w:p>
    <w:p w14:paraId="3D858F8A" w14:textId="77777777" w:rsidR="00C17614" w:rsidRPr="00C17614" w:rsidRDefault="00C17614" w:rsidP="00C17614">
      <w:pPr>
        <w:spacing w:line="360" w:lineRule="auto"/>
        <w:ind w:left="720"/>
      </w:pPr>
      <w:r w:rsidRPr="00C17614">
        <w:rPr>
          <w:rFonts w:ascii="Arial" w:hAnsi="Arial" w:cs="Arial"/>
          <w:color w:val="000000"/>
          <w:sz w:val="22"/>
          <w:szCs w:val="22"/>
        </w:rPr>
        <w:t xml:space="preserve">blue light: 9.73 m / 2 </w:t>
      </w:r>
      <w:r w:rsidRPr="00C17614">
        <w:rPr>
          <w:rFonts w:ascii="Roboto" w:hAnsi="Roboto"/>
          <w:color w:val="222222"/>
          <w:sz w:val="21"/>
          <w:szCs w:val="21"/>
          <w:shd w:val="clear" w:color="auto" w:fill="FFFFFF"/>
        </w:rPr>
        <w:t>≈</w:t>
      </w:r>
      <w:r w:rsidRPr="00C17614">
        <w:rPr>
          <w:rFonts w:ascii="Arial" w:hAnsi="Arial" w:cs="Arial"/>
          <w:color w:val="000000"/>
          <w:sz w:val="22"/>
          <w:szCs w:val="22"/>
        </w:rPr>
        <w:t xml:space="preserve"> 4.87 meters</w:t>
      </w:r>
    </w:p>
    <w:p w14:paraId="47E073B4" w14:textId="77777777" w:rsidR="00C17614" w:rsidRPr="00C17614" w:rsidRDefault="00C17614" w:rsidP="00C17614">
      <w:pPr>
        <w:spacing w:line="360" w:lineRule="auto"/>
        <w:ind w:left="720"/>
      </w:pPr>
      <w:r w:rsidRPr="00C17614">
        <w:rPr>
          <w:rFonts w:ascii="Arial" w:hAnsi="Arial" w:cs="Arial"/>
          <w:color w:val="000000"/>
          <w:sz w:val="22"/>
          <w:szCs w:val="22"/>
        </w:rPr>
        <w:t xml:space="preserve">red light: 10.04 m / 2 </w:t>
      </w:r>
      <w:r w:rsidRPr="00C17614">
        <w:rPr>
          <w:rFonts w:ascii="Roboto" w:hAnsi="Roboto"/>
          <w:color w:val="222222"/>
          <w:sz w:val="21"/>
          <w:szCs w:val="21"/>
          <w:shd w:val="clear" w:color="auto" w:fill="FFFFFF"/>
        </w:rPr>
        <w:t xml:space="preserve">≈ </w:t>
      </w:r>
      <w:r w:rsidRPr="00C17614">
        <w:rPr>
          <w:rFonts w:ascii="Arial" w:hAnsi="Arial" w:cs="Arial"/>
          <w:color w:val="000000"/>
          <w:sz w:val="22"/>
          <w:szCs w:val="22"/>
        </w:rPr>
        <w:t>5.02 meters</w:t>
      </w:r>
    </w:p>
    <w:p w14:paraId="3ED29C19" w14:textId="77777777" w:rsidR="00C17614" w:rsidRDefault="00C17614" w:rsidP="00C17614">
      <w:pPr>
        <w:spacing w:line="360" w:lineRule="auto"/>
        <w:textAlignment w:val="baseline"/>
      </w:pPr>
    </w:p>
    <w:p w14:paraId="53F7CFFC" w14:textId="136BC6CB" w:rsidR="00C17614" w:rsidRPr="00C17614" w:rsidRDefault="00C17614" w:rsidP="00C17614">
      <w:pPr>
        <w:pStyle w:val="ListParagraph"/>
        <w:numPr>
          <w:ilvl w:val="0"/>
          <w:numId w:val="11"/>
        </w:numPr>
        <w:spacing w:line="360" w:lineRule="auto"/>
        <w:textAlignment w:val="baseline"/>
        <w:rPr>
          <w:rFonts w:ascii="Arial" w:hAnsi="Arial" w:cs="Arial"/>
          <w:color w:val="000000"/>
          <w:sz w:val="22"/>
          <w:szCs w:val="22"/>
        </w:rPr>
      </w:pPr>
      <w:r w:rsidRPr="00C17614">
        <w:rPr>
          <w:rFonts w:ascii="Arial" w:hAnsi="Arial" w:cs="Arial"/>
          <w:color w:val="000000"/>
          <w:sz w:val="22"/>
          <w:szCs w:val="22"/>
        </w:rPr>
        <w:t>Find the weighted mean of the distances from both ends of the spectrum.</w:t>
      </w:r>
    </w:p>
    <w:p w14:paraId="64F2C6CB" w14:textId="77777777" w:rsidR="00C17614" w:rsidRPr="00C17614" w:rsidRDefault="00C17614" w:rsidP="00C17614">
      <w:pPr>
        <w:spacing w:line="360" w:lineRule="auto"/>
        <w:ind w:left="720"/>
      </w:pPr>
      <w:r w:rsidRPr="00C17614">
        <w:rPr>
          <w:rFonts w:ascii="Roboto" w:hAnsi="Roboto"/>
          <w:color w:val="222222"/>
          <w:sz w:val="21"/>
          <w:szCs w:val="21"/>
          <w:shd w:val="clear" w:color="auto" w:fill="FFFFFF"/>
        </w:rPr>
        <w:t>((0.76 * 4.87) + (0.045 * 5.02)) / (0.76 + 0.045) ≈</w:t>
      </w:r>
      <w:r w:rsidRPr="00C17614">
        <w:rPr>
          <w:rFonts w:ascii="Roboto" w:hAnsi="Roboto"/>
          <w:b/>
          <w:bCs/>
          <w:color w:val="222222"/>
          <w:sz w:val="21"/>
          <w:szCs w:val="21"/>
          <w:shd w:val="clear" w:color="auto" w:fill="FFFFFF"/>
        </w:rPr>
        <w:t xml:space="preserve"> 5 m</w:t>
      </w:r>
    </w:p>
    <w:p w14:paraId="50C14831" w14:textId="77777777" w:rsidR="00C17614" w:rsidRPr="00C17614" w:rsidRDefault="00C17614" w:rsidP="00C17614"/>
    <w:p w14:paraId="384F147F" w14:textId="77777777" w:rsidR="00B41351" w:rsidRDefault="00B41351" w:rsidP="00B41351">
      <w:pPr>
        <w:rPr>
          <w:rFonts w:ascii="Arial" w:hAnsi="Arial" w:cs="Arial"/>
          <w:b/>
          <w:bCs/>
          <w:color w:val="44B979"/>
          <w:sz w:val="20"/>
          <w:szCs w:val="20"/>
        </w:rPr>
      </w:pPr>
    </w:p>
    <w:p w14:paraId="7D404A97" w14:textId="6CF2FF85" w:rsidR="00B41351" w:rsidRPr="00B41351" w:rsidRDefault="00B41351" w:rsidP="00B41351">
      <w:pPr>
        <w:rPr>
          <w:rFonts w:ascii="Arial" w:hAnsi="Arial" w:cs="Arial"/>
          <w:b/>
          <w:bCs/>
          <w:sz w:val="21"/>
          <w:szCs w:val="21"/>
        </w:rPr>
      </w:pPr>
    </w:p>
    <w:sectPr w:rsidR="00B41351" w:rsidRPr="00B41351" w:rsidSect="000D3B3D">
      <w:headerReference w:type="default" r:id="rId7"/>
      <w:footerReference w:type="default" r:id="rId8"/>
      <w:pgSz w:w="12240" w:h="15840"/>
      <w:pgMar w:top="1440" w:right="1440" w:bottom="115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5C627" w14:textId="77777777" w:rsidR="00E178D6" w:rsidRDefault="00E178D6" w:rsidP="00AE60F0">
      <w:r>
        <w:separator/>
      </w:r>
    </w:p>
  </w:endnote>
  <w:endnote w:type="continuationSeparator" w:id="0">
    <w:p w14:paraId="7A1AC714" w14:textId="77777777" w:rsidR="00E178D6" w:rsidRDefault="00E178D6" w:rsidP="00AE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Roboto">
    <w:panose1 w:val="02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1451A" w14:textId="5F3774C1" w:rsidR="00170EF9" w:rsidRPr="009457ED" w:rsidRDefault="00170EF9" w:rsidP="00A570C9">
    <w:pPr>
      <w:pStyle w:val="Footer"/>
      <w:tabs>
        <w:tab w:val="clear" w:pos="4680"/>
      </w:tabs>
      <w:rPr>
        <w:rFonts w:ascii="Arial" w:hAnsi="Arial" w:cs="Arial"/>
        <w:sz w:val="21"/>
        <w:szCs w:val="21"/>
      </w:rPr>
    </w:pPr>
    <w:r w:rsidRPr="009457ED">
      <w:rPr>
        <w:rFonts w:ascii="Arial" w:hAnsi="Arial" w:cs="Arial"/>
        <w:b/>
        <w:bCs/>
        <w:noProof/>
        <w:color w:val="44B979"/>
        <w:sz w:val="21"/>
        <w:szCs w:val="21"/>
      </w:rPr>
      <mc:AlternateContent>
        <mc:Choice Requires="wps">
          <w:drawing>
            <wp:anchor distT="0" distB="0" distL="114300" distR="114300" simplePos="0" relativeHeight="251659264" behindDoc="0" locked="0" layoutInCell="1" allowOverlap="1" wp14:anchorId="6AFBE44D" wp14:editId="3FF5568E">
              <wp:simplePos x="0" y="0"/>
              <wp:positionH relativeFrom="column">
                <wp:posOffset>3255264</wp:posOffset>
              </wp:positionH>
              <wp:positionV relativeFrom="paragraph">
                <wp:posOffset>114554</wp:posOffset>
              </wp:positionV>
              <wp:extent cx="2689352" cy="0"/>
              <wp:effectExtent l="0" t="0" r="15875" b="12700"/>
              <wp:wrapNone/>
              <wp:docPr id="3" name="Straight Connector 3"/>
              <wp:cNvGraphicFramePr/>
              <a:graphic xmlns:a="http://schemas.openxmlformats.org/drawingml/2006/main">
                <a:graphicData uri="http://schemas.microsoft.com/office/word/2010/wordprocessingShape">
                  <wps:wsp>
                    <wps:cNvCnPr/>
                    <wps:spPr>
                      <a:xfrm flipH="1" flipV="1">
                        <a:off x="0" y="0"/>
                        <a:ext cx="26893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28BE8" id="Straight Connector 3"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3pt,9pt" to="468.05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" strokecolor="black [3213]"/>
          </w:pict>
        </mc:Fallback>
      </mc:AlternateContent>
    </w:r>
    <w:r w:rsidRPr="009457ED">
      <w:rPr>
        <w:rFonts w:ascii="Arial" w:hAnsi="Arial" w:cs="Arial"/>
        <w:b/>
        <w:bCs/>
        <w:color w:val="44B979"/>
        <w:sz w:val="21"/>
        <w:szCs w:val="21"/>
      </w:rPr>
      <w:t xml:space="preserve"> Answer Key</w:t>
    </w:r>
    <w:r w:rsidRPr="009457ED">
      <w:rPr>
        <w:rFonts w:ascii="Arial" w:hAnsi="Arial" w:cs="Arial"/>
        <w:color w:val="44B979"/>
        <w:sz w:val="21"/>
        <w:szCs w:val="21"/>
      </w:rPr>
      <w:t xml:space="preserve"> </w:t>
    </w:r>
    <w:r w:rsidRPr="009457ED">
      <w:rPr>
        <w:rFonts w:ascii="Arial" w:hAnsi="Arial" w:cs="Arial"/>
        <w:sz w:val="21"/>
        <w:szCs w:val="21"/>
      </w:rPr>
      <w:t xml:space="preserve">| </w:t>
    </w:r>
    <w:r w:rsidR="00B41351">
      <w:rPr>
        <w:rFonts w:ascii="Arial Black" w:hAnsi="Arial Black" w:cs="Arial"/>
        <w:b/>
        <w:bCs/>
        <w:sz w:val="21"/>
        <w:szCs w:val="21"/>
      </w:rPr>
      <w:t xml:space="preserve">Pi in the Sky 7: </w:t>
    </w:r>
    <w:r w:rsidR="00C17614">
      <w:rPr>
        <w:rFonts w:ascii="Arial Black" w:hAnsi="Arial Black" w:cs="Arial"/>
        <w:b/>
        <w:bCs/>
        <w:sz w:val="21"/>
        <w:szCs w:val="21"/>
      </w:rPr>
      <w:t>Coral Calculus</w:t>
    </w:r>
  </w:p>
  <w:p w14:paraId="77A70D1F" w14:textId="160C226C" w:rsidR="008F1225" w:rsidRPr="001B36C5" w:rsidRDefault="008F1225" w:rsidP="00A570C9">
    <w:pPr>
      <w:pStyle w:val="Footer"/>
      <w:tabs>
        <w:tab w:val="clear" w:pos="4680"/>
      </w:tabs>
      <w:rPr>
        <w:rFonts w:ascii="Arial" w:hAnsi="Arial" w:cs="Arial"/>
        <w:sz w:val="20"/>
        <w:szCs w:val="20"/>
      </w:rPr>
    </w:pPr>
    <w:r>
      <w:rPr>
        <w:rFonts w:ascii="Arial" w:hAnsi="Arial" w:cs="Arial"/>
        <w:sz w:val="20"/>
        <w:szCs w:val="20"/>
      </w:rPr>
      <w:t xml:space="preserve"> </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32185" w14:textId="77777777" w:rsidR="00E178D6" w:rsidRDefault="00E178D6" w:rsidP="00AE60F0">
      <w:r>
        <w:separator/>
      </w:r>
    </w:p>
  </w:footnote>
  <w:footnote w:type="continuationSeparator" w:id="0">
    <w:p w14:paraId="2A719F95" w14:textId="77777777" w:rsidR="00E178D6" w:rsidRDefault="00E178D6" w:rsidP="00AE6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31309" w14:textId="442FE434" w:rsidR="008F1225" w:rsidRPr="00355D0A" w:rsidRDefault="008F1225">
    <w:pPr>
      <w:pStyle w:val="Header"/>
      <w:rPr>
        <w:rFonts w:ascii="Arial" w:hAnsi="Arial" w:cs="Arial"/>
        <w:b/>
        <w:sz w:val="28"/>
        <w:szCs w:val="28"/>
      </w:rPr>
    </w:pPr>
    <w:r w:rsidRPr="005B6D4E">
      <w:rPr>
        <w:rFonts w:ascii="Arial" w:hAnsi="Arial" w:cs="Arial"/>
        <w:b/>
        <w:sz w:val="28"/>
        <w:szCs w:val="28"/>
      </w:rPr>
      <w:ptab w:relativeTo="margin" w:alignment="center" w:leader="none"/>
    </w:r>
    <w:r w:rsidR="00170EF9" w:rsidRPr="00170EF9">
      <w:rPr>
        <w:rFonts w:ascii="Arial" w:hAnsi="Arial" w:cs="Arial"/>
        <w:noProof/>
      </w:rPr>
      <w:drawing>
        <wp:inline distT="0" distB="0" distL="0" distR="0" wp14:anchorId="11BE22DB" wp14:editId="3F9EEEFB">
          <wp:extent cx="5943600" cy="411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411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95FD8"/>
    <w:multiLevelType w:val="multilevel"/>
    <w:tmpl w:val="7182F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C71A6"/>
    <w:multiLevelType w:val="multilevel"/>
    <w:tmpl w:val="5014936E"/>
    <w:lvl w:ilvl="0">
      <w:start w:val="1"/>
      <w:numFmt w:val="decimal"/>
      <w:lvlText w:val="%1."/>
      <w:lvlJc w:val="left"/>
      <w:pPr>
        <w:tabs>
          <w:tab w:val="num" w:pos="720"/>
        </w:tabs>
        <w:ind w:left="720" w:hanging="360"/>
      </w:pPr>
      <w:rPr>
        <w:rFonts w:ascii="Arial" w:hAnsi="Arial" w:cs="Arial" w:hint="default"/>
        <w:b w:val="0"/>
        <w:bCs w:val="0"/>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0E6F5C"/>
    <w:multiLevelType w:val="multilevel"/>
    <w:tmpl w:val="E6ACF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F13A0D"/>
    <w:multiLevelType w:val="multilevel"/>
    <w:tmpl w:val="6D5269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AA5374"/>
    <w:multiLevelType w:val="multilevel"/>
    <w:tmpl w:val="8440FC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6B3480"/>
    <w:multiLevelType w:val="multilevel"/>
    <w:tmpl w:val="853838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ED51D7"/>
    <w:multiLevelType w:val="multilevel"/>
    <w:tmpl w:val="C58065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3D63AF"/>
    <w:multiLevelType w:val="hybridMultilevel"/>
    <w:tmpl w:val="13B8C8A2"/>
    <w:lvl w:ilvl="0" w:tplc="7AD6F63C">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3D7883"/>
    <w:multiLevelType w:val="multilevel"/>
    <w:tmpl w:val="262A8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700489"/>
    <w:multiLevelType w:val="hybridMultilevel"/>
    <w:tmpl w:val="5C58268E"/>
    <w:lvl w:ilvl="0" w:tplc="1C2AE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F78B8"/>
    <w:multiLevelType w:val="hybridMultilevel"/>
    <w:tmpl w:val="6BDA04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033E0E"/>
    <w:multiLevelType w:val="hybridMultilevel"/>
    <w:tmpl w:val="B9CEA3D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CA4D4A"/>
    <w:multiLevelType w:val="multilevel"/>
    <w:tmpl w:val="B0AEB0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92550B"/>
    <w:multiLevelType w:val="multilevel"/>
    <w:tmpl w:val="8AE291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037407"/>
    <w:multiLevelType w:val="multilevel"/>
    <w:tmpl w:val="FABCC7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9"/>
  </w:num>
  <w:num w:numId="4">
    <w:abstractNumId w:val="1"/>
  </w:num>
  <w:num w:numId="5">
    <w:abstractNumId w:val="0"/>
    <w:lvlOverride w:ilvl="0">
      <w:lvl w:ilvl="0">
        <w:numFmt w:val="decimal"/>
        <w:lvlText w:val="%1."/>
        <w:lvlJc w:val="left"/>
      </w:lvl>
    </w:lvlOverride>
  </w:num>
  <w:num w:numId="6">
    <w:abstractNumId w:val="8"/>
  </w:num>
  <w:num w:numId="7">
    <w:abstractNumId w:val="4"/>
    <w:lvlOverride w:ilvl="0">
      <w:lvl w:ilvl="0">
        <w:numFmt w:val="decimal"/>
        <w:lvlText w:val="%1."/>
        <w:lvlJc w:val="left"/>
      </w:lvl>
    </w:lvlOverride>
  </w:num>
  <w:num w:numId="8">
    <w:abstractNumId w:val="13"/>
    <w:lvlOverride w:ilvl="0">
      <w:lvl w:ilvl="0">
        <w:numFmt w:val="decimal"/>
        <w:lvlText w:val="%1."/>
        <w:lvlJc w:val="left"/>
      </w:lvl>
    </w:lvlOverride>
  </w:num>
  <w:num w:numId="9">
    <w:abstractNumId w:val="6"/>
    <w:lvlOverride w:ilvl="0">
      <w:lvl w:ilvl="0">
        <w:numFmt w:val="decimal"/>
        <w:lvlText w:val="%1."/>
        <w:lvlJc w:val="left"/>
      </w:lvl>
    </w:lvlOverride>
  </w:num>
  <w:num w:numId="10">
    <w:abstractNumId w:val="7"/>
  </w:num>
  <w:num w:numId="11">
    <w:abstractNumId w:val="2"/>
  </w:num>
  <w:num w:numId="12">
    <w:abstractNumId w:val="3"/>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12"/>
    <w:lvlOverride w:ilvl="0">
      <w:lvl w:ilvl="0">
        <w:numFmt w:val="decimal"/>
        <w:lvlText w:val="%1."/>
        <w:lvlJc w:val="left"/>
      </w:lvl>
    </w:lvlOverride>
  </w:num>
  <w:num w:numId="15">
    <w:abstractNumId w:val="1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B6"/>
    <w:rsid w:val="00003540"/>
    <w:rsid w:val="000C7FE7"/>
    <w:rsid w:val="000D3B3D"/>
    <w:rsid w:val="000F2689"/>
    <w:rsid w:val="001040C3"/>
    <w:rsid w:val="00170EF9"/>
    <w:rsid w:val="001866B3"/>
    <w:rsid w:val="001967A3"/>
    <w:rsid w:val="001B36C5"/>
    <w:rsid w:val="001B4B6C"/>
    <w:rsid w:val="001F6145"/>
    <w:rsid w:val="00237248"/>
    <w:rsid w:val="002374D0"/>
    <w:rsid w:val="00311166"/>
    <w:rsid w:val="003330FB"/>
    <w:rsid w:val="00355D0A"/>
    <w:rsid w:val="003669E7"/>
    <w:rsid w:val="003742B2"/>
    <w:rsid w:val="003A0884"/>
    <w:rsid w:val="003C0AA0"/>
    <w:rsid w:val="003D1131"/>
    <w:rsid w:val="00421A2D"/>
    <w:rsid w:val="00442BBF"/>
    <w:rsid w:val="00483B2E"/>
    <w:rsid w:val="004E69E6"/>
    <w:rsid w:val="00520A7D"/>
    <w:rsid w:val="00585D5D"/>
    <w:rsid w:val="005B6D4E"/>
    <w:rsid w:val="005F3FAF"/>
    <w:rsid w:val="0060478A"/>
    <w:rsid w:val="00670648"/>
    <w:rsid w:val="00683C75"/>
    <w:rsid w:val="007056B8"/>
    <w:rsid w:val="007467A5"/>
    <w:rsid w:val="0075576C"/>
    <w:rsid w:val="008301FE"/>
    <w:rsid w:val="0084622E"/>
    <w:rsid w:val="008521ED"/>
    <w:rsid w:val="008F1225"/>
    <w:rsid w:val="008F2344"/>
    <w:rsid w:val="00905554"/>
    <w:rsid w:val="00931250"/>
    <w:rsid w:val="009457ED"/>
    <w:rsid w:val="0096109C"/>
    <w:rsid w:val="00A0001C"/>
    <w:rsid w:val="00A01EE0"/>
    <w:rsid w:val="00A335AB"/>
    <w:rsid w:val="00A522B3"/>
    <w:rsid w:val="00A555B6"/>
    <w:rsid w:val="00A570C9"/>
    <w:rsid w:val="00A8421B"/>
    <w:rsid w:val="00AE60F0"/>
    <w:rsid w:val="00B2658D"/>
    <w:rsid w:val="00B41351"/>
    <w:rsid w:val="00B44BA5"/>
    <w:rsid w:val="00B47B10"/>
    <w:rsid w:val="00B72424"/>
    <w:rsid w:val="00B97A93"/>
    <w:rsid w:val="00BF1847"/>
    <w:rsid w:val="00C14E58"/>
    <w:rsid w:val="00C17614"/>
    <w:rsid w:val="00C41D0D"/>
    <w:rsid w:val="00C53969"/>
    <w:rsid w:val="00C81018"/>
    <w:rsid w:val="00CC6ADF"/>
    <w:rsid w:val="00D134E7"/>
    <w:rsid w:val="00D135B7"/>
    <w:rsid w:val="00D33E8C"/>
    <w:rsid w:val="00D65106"/>
    <w:rsid w:val="00D94065"/>
    <w:rsid w:val="00E178D6"/>
    <w:rsid w:val="00E649BA"/>
    <w:rsid w:val="00E65AC1"/>
    <w:rsid w:val="00E72E59"/>
    <w:rsid w:val="00E73791"/>
    <w:rsid w:val="00EC1EA6"/>
    <w:rsid w:val="00ED5518"/>
    <w:rsid w:val="00EE079A"/>
    <w:rsid w:val="00F23030"/>
    <w:rsid w:val="00F54083"/>
    <w:rsid w:val="00F70261"/>
    <w:rsid w:val="00F91670"/>
    <w:rsid w:val="00FC4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2EBCB9"/>
  <w15:docId w15:val="{E6FB6E5C-D179-EE4C-B1DF-A23CA50A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3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5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60F0"/>
    <w:pPr>
      <w:tabs>
        <w:tab w:val="center" w:pos="4680"/>
        <w:tab w:val="right" w:pos="9360"/>
      </w:tabs>
    </w:pPr>
  </w:style>
  <w:style w:type="character" w:customStyle="1" w:styleId="HeaderChar">
    <w:name w:val="Header Char"/>
    <w:basedOn w:val="DefaultParagraphFont"/>
    <w:link w:val="Header"/>
    <w:uiPriority w:val="99"/>
    <w:rsid w:val="00AE60F0"/>
  </w:style>
  <w:style w:type="paragraph" w:styleId="Footer">
    <w:name w:val="footer"/>
    <w:basedOn w:val="Normal"/>
    <w:link w:val="FooterChar"/>
    <w:uiPriority w:val="99"/>
    <w:unhideWhenUsed/>
    <w:rsid w:val="00AE60F0"/>
    <w:pPr>
      <w:tabs>
        <w:tab w:val="center" w:pos="4680"/>
        <w:tab w:val="right" w:pos="9360"/>
      </w:tabs>
    </w:pPr>
  </w:style>
  <w:style w:type="character" w:customStyle="1" w:styleId="FooterChar">
    <w:name w:val="Footer Char"/>
    <w:basedOn w:val="DefaultParagraphFont"/>
    <w:link w:val="Footer"/>
    <w:uiPriority w:val="99"/>
    <w:rsid w:val="00AE60F0"/>
  </w:style>
  <w:style w:type="paragraph" w:styleId="BalloonText">
    <w:name w:val="Balloon Text"/>
    <w:basedOn w:val="Normal"/>
    <w:link w:val="BalloonTextChar"/>
    <w:uiPriority w:val="99"/>
    <w:semiHidden/>
    <w:unhideWhenUsed/>
    <w:rsid w:val="00AE60F0"/>
    <w:rPr>
      <w:rFonts w:ascii="Tahoma" w:hAnsi="Tahoma" w:cs="Tahoma"/>
      <w:sz w:val="16"/>
      <w:szCs w:val="16"/>
    </w:rPr>
  </w:style>
  <w:style w:type="character" w:customStyle="1" w:styleId="BalloonTextChar">
    <w:name w:val="Balloon Text Char"/>
    <w:basedOn w:val="DefaultParagraphFont"/>
    <w:link w:val="BalloonText"/>
    <w:uiPriority w:val="99"/>
    <w:semiHidden/>
    <w:rsid w:val="00AE60F0"/>
    <w:rPr>
      <w:rFonts w:ascii="Tahoma" w:hAnsi="Tahoma" w:cs="Tahoma"/>
      <w:sz w:val="16"/>
      <w:szCs w:val="16"/>
    </w:rPr>
  </w:style>
  <w:style w:type="character" w:styleId="Hyperlink">
    <w:name w:val="Hyperlink"/>
    <w:basedOn w:val="DefaultParagraphFont"/>
    <w:uiPriority w:val="99"/>
    <w:unhideWhenUsed/>
    <w:rsid w:val="003C0AA0"/>
    <w:rPr>
      <w:color w:val="5F5F5F" w:themeColor="hyperlink"/>
      <w:u w:val="single"/>
    </w:rPr>
  </w:style>
  <w:style w:type="paragraph" w:styleId="ListParagraph">
    <w:name w:val="List Paragraph"/>
    <w:basedOn w:val="Normal"/>
    <w:uiPriority w:val="34"/>
    <w:qFormat/>
    <w:rsid w:val="003C0AA0"/>
    <w:pPr>
      <w:ind w:left="720"/>
      <w:contextualSpacing/>
    </w:pPr>
  </w:style>
  <w:style w:type="character" w:styleId="CommentReference">
    <w:name w:val="annotation reference"/>
    <w:basedOn w:val="DefaultParagraphFont"/>
    <w:uiPriority w:val="99"/>
    <w:semiHidden/>
    <w:unhideWhenUsed/>
    <w:rsid w:val="00585D5D"/>
    <w:rPr>
      <w:sz w:val="18"/>
      <w:szCs w:val="18"/>
    </w:rPr>
  </w:style>
  <w:style w:type="paragraph" w:styleId="CommentText">
    <w:name w:val="annotation text"/>
    <w:basedOn w:val="Normal"/>
    <w:link w:val="CommentTextChar"/>
    <w:uiPriority w:val="99"/>
    <w:semiHidden/>
    <w:unhideWhenUsed/>
    <w:rsid w:val="00585D5D"/>
    <w:rPr>
      <w:rFonts w:ascii="Helvetica" w:eastAsiaTheme="minorEastAsia" w:hAnsi="Helvetica"/>
    </w:rPr>
  </w:style>
  <w:style w:type="character" w:customStyle="1" w:styleId="CommentTextChar">
    <w:name w:val="Comment Text Char"/>
    <w:basedOn w:val="DefaultParagraphFont"/>
    <w:link w:val="CommentText"/>
    <w:uiPriority w:val="99"/>
    <w:semiHidden/>
    <w:rsid w:val="00585D5D"/>
    <w:rPr>
      <w:rFonts w:ascii="Helvetica" w:eastAsiaTheme="minorEastAsia" w:hAnsi="Helvetica"/>
      <w:sz w:val="24"/>
      <w:szCs w:val="24"/>
    </w:rPr>
  </w:style>
  <w:style w:type="character" w:styleId="PlaceholderText">
    <w:name w:val="Placeholder Text"/>
    <w:basedOn w:val="DefaultParagraphFont"/>
    <w:uiPriority w:val="99"/>
    <w:semiHidden/>
    <w:rsid w:val="00B72424"/>
    <w:rPr>
      <w:color w:val="808080"/>
    </w:rPr>
  </w:style>
  <w:style w:type="paragraph" w:styleId="CommentSubject">
    <w:name w:val="annotation subject"/>
    <w:basedOn w:val="CommentText"/>
    <w:next w:val="CommentText"/>
    <w:link w:val="CommentSubjectChar"/>
    <w:uiPriority w:val="99"/>
    <w:semiHidden/>
    <w:unhideWhenUsed/>
    <w:rsid w:val="001967A3"/>
    <w:pPr>
      <w:spacing w:after="200"/>
    </w:pPr>
    <w:rPr>
      <w:rFonts w:asciiTheme="minorHAnsi" w:eastAsiaTheme="minorHAnsi" w:hAnsiTheme="minorHAnsi"/>
      <w:b/>
      <w:bCs/>
      <w:sz w:val="20"/>
      <w:szCs w:val="20"/>
    </w:rPr>
  </w:style>
  <w:style w:type="character" w:customStyle="1" w:styleId="CommentSubjectChar">
    <w:name w:val="Comment Subject Char"/>
    <w:basedOn w:val="CommentTextChar"/>
    <w:link w:val="CommentSubject"/>
    <w:uiPriority w:val="99"/>
    <w:semiHidden/>
    <w:rsid w:val="001967A3"/>
    <w:rPr>
      <w:rFonts w:ascii="Helvetica" w:eastAsiaTheme="minorEastAsia" w:hAnsi="Helvetica"/>
      <w:b/>
      <w:bCs/>
      <w:sz w:val="20"/>
      <w:szCs w:val="20"/>
    </w:rPr>
  </w:style>
  <w:style w:type="paragraph" w:styleId="NormalWeb">
    <w:name w:val="Normal (Web)"/>
    <w:basedOn w:val="Normal"/>
    <w:uiPriority w:val="99"/>
    <w:unhideWhenUsed/>
    <w:rsid w:val="00B41351"/>
    <w:pPr>
      <w:spacing w:before="100" w:beforeAutospacing="1" w:after="100" w:afterAutospacing="1"/>
    </w:pPr>
  </w:style>
  <w:style w:type="character" w:customStyle="1" w:styleId="apple-tab-span">
    <w:name w:val="apple-tab-span"/>
    <w:basedOn w:val="DefaultParagraphFont"/>
    <w:rsid w:val="00ED5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93794">
      <w:bodyDiv w:val="1"/>
      <w:marLeft w:val="0"/>
      <w:marRight w:val="0"/>
      <w:marTop w:val="0"/>
      <w:marBottom w:val="0"/>
      <w:divBdr>
        <w:top w:val="none" w:sz="0" w:space="0" w:color="auto"/>
        <w:left w:val="none" w:sz="0" w:space="0" w:color="auto"/>
        <w:bottom w:val="none" w:sz="0" w:space="0" w:color="auto"/>
        <w:right w:val="none" w:sz="0" w:space="0" w:color="auto"/>
      </w:divBdr>
    </w:div>
    <w:div w:id="234121498">
      <w:bodyDiv w:val="1"/>
      <w:marLeft w:val="0"/>
      <w:marRight w:val="0"/>
      <w:marTop w:val="0"/>
      <w:marBottom w:val="0"/>
      <w:divBdr>
        <w:top w:val="none" w:sz="0" w:space="0" w:color="auto"/>
        <w:left w:val="none" w:sz="0" w:space="0" w:color="auto"/>
        <w:bottom w:val="none" w:sz="0" w:space="0" w:color="auto"/>
        <w:right w:val="none" w:sz="0" w:space="0" w:color="auto"/>
      </w:divBdr>
    </w:div>
    <w:div w:id="264701023">
      <w:bodyDiv w:val="1"/>
      <w:marLeft w:val="0"/>
      <w:marRight w:val="0"/>
      <w:marTop w:val="0"/>
      <w:marBottom w:val="0"/>
      <w:divBdr>
        <w:top w:val="none" w:sz="0" w:space="0" w:color="auto"/>
        <w:left w:val="none" w:sz="0" w:space="0" w:color="auto"/>
        <w:bottom w:val="none" w:sz="0" w:space="0" w:color="auto"/>
        <w:right w:val="none" w:sz="0" w:space="0" w:color="auto"/>
      </w:divBdr>
    </w:div>
    <w:div w:id="408767452">
      <w:bodyDiv w:val="1"/>
      <w:marLeft w:val="0"/>
      <w:marRight w:val="0"/>
      <w:marTop w:val="0"/>
      <w:marBottom w:val="0"/>
      <w:divBdr>
        <w:top w:val="none" w:sz="0" w:space="0" w:color="auto"/>
        <w:left w:val="none" w:sz="0" w:space="0" w:color="auto"/>
        <w:bottom w:val="none" w:sz="0" w:space="0" w:color="auto"/>
        <w:right w:val="none" w:sz="0" w:space="0" w:color="auto"/>
      </w:divBdr>
    </w:div>
    <w:div w:id="573007282">
      <w:bodyDiv w:val="1"/>
      <w:marLeft w:val="0"/>
      <w:marRight w:val="0"/>
      <w:marTop w:val="0"/>
      <w:marBottom w:val="0"/>
      <w:divBdr>
        <w:top w:val="none" w:sz="0" w:space="0" w:color="auto"/>
        <w:left w:val="none" w:sz="0" w:space="0" w:color="auto"/>
        <w:bottom w:val="none" w:sz="0" w:space="0" w:color="auto"/>
        <w:right w:val="none" w:sz="0" w:space="0" w:color="auto"/>
      </w:divBdr>
    </w:div>
    <w:div w:id="1288662015">
      <w:bodyDiv w:val="1"/>
      <w:marLeft w:val="0"/>
      <w:marRight w:val="0"/>
      <w:marTop w:val="0"/>
      <w:marBottom w:val="0"/>
      <w:divBdr>
        <w:top w:val="none" w:sz="0" w:space="0" w:color="auto"/>
        <w:left w:val="none" w:sz="0" w:space="0" w:color="auto"/>
        <w:bottom w:val="none" w:sz="0" w:space="0" w:color="auto"/>
        <w:right w:val="none" w:sz="0" w:space="0" w:color="auto"/>
      </w:divBdr>
    </w:div>
    <w:div w:id="1331370647">
      <w:bodyDiv w:val="1"/>
      <w:marLeft w:val="0"/>
      <w:marRight w:val="0"/>
      <w:marTop w:val="0"/>
      <w:marBottom w:val="0"/>
      <w:divBdr>
        <w:top w:val="none" w:sz="0" w:space="0" w:color="auto"/>
        <w:left w:val="none" w:sz="0" w:space="0" w:color="auto"/>
        <w:bottom w:val="none" w:sz="0" w:space="0" w:color="auto"/>
        <w:right w:val="none" w:sz="0" w:space="0" w:color="auto"/>
      </w:divBdr>
    </w:div>
    <w:div w:id="1869440579">
      <w:bodyDiv w:val="1"/>
      <w:marLeft w:val="0"/>
      <w:marRight w:val="0"/>
      <w:marTop w:val="0"/>
      <w:marBottom w:val="0"/>
      <w:divBdr>
        <w:top w:val="none" w:sz="0" w:space="0" w:color="auto"/>
        <w:left w:val="none" w:sz="0" w:space="0" w:color="auto"/>
        <w:bottom w:val="none" w:sz="0" w:space="0" w:color="auto"/>
        <w:right w:val="none" w:sz="0" w:space="0" w:color="auto"/>
      </w:divBdr>
    </w:div>
    <w:div w:id="203325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JPL</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Orr, Kim (1811)</dc:creator>
  <cp:lastModifiedBy>Microsoft Office User</cp:lastModifiedBy>
  <cp:revision>2</cp:revision>
  <dcterms:created xsi:type="dcterms:W3CDTF">2020-03-13T23:16:00Z</dcterms:created>
  <dcterms:modified xsi:type="dcterms:W3CDTF">2020-03-13T23:16:00Z</dcterms:modified>
</cp:coreProperties>
</file>