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b w:val="1"/>
          <w:color w:val="825fa9"/>
        </w:rPr>
      </w:pPr>
      <w:r w:rsidDel="00000000" w:rsidR="00000000" w:rsidRPr="00000000">
        <w:rPr>
          <w:rFonts w:ascii="Arial" w:cs="Arial" w:eastAsia="Arial" w:hAnsi="Arial"/>
          <w:b w:val="1"/>
          <w:color w:val="825fa9"/>
          <w:rtl w:val="0"/>
        </w:rPr>
        <w:t xml:space="preserve">STUDENT WORKSHEET</w:t>
      </w:r>
    </w:p>
    <w:p w:rsidR="00000000" w:rsidDel="00000000" w:rsidP="00000000" w:rsidRDefault="00000000" w:rsidRPr="00000000" w14:paraId="00000002">
      <w:pPr>
        <w:spacing w:after="0" w:line="300" w:lineRule="auto"/>
        <w:rPr>
          <w:rFonts w:ascii="Arial Black" w:cs="Arial Black" w:eastAsia="Arial Black" w:hAnsi="Arial Black"/>
          <w:b w:val="1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Mineral Mystery Experiment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0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5md2yfwfjych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Dissolve salts in warm water, predict what will happen when the water evaporates, then make observations and compare them to your prediction.</w:t>
      </w:r>
    </w:p>
    <w:p w:rsidR="00000000" w:rsidDel="00000000" w:rsidP="00000000" w:rsidRDefault="00000000" w:rsidRPr="00000000" w14:paraId="00000004">
      <w:pPr>
        <w:spacing w:after="120" w:before="200" w:line="300" w:lineRule="auto"/>
        <w:rPr>
          <w:rFonts w:ascii="Arial Black" w:cs="Arial Black" w:eastAsia="Arial Black" w:hAnsi="Arial Black"/>
          <w:b w:val="1"/>
          <w:sz w:val="28"/>
          <w:szCs w:val="28"/>
        </w:rPr>
      </w:pPr>
      <w:bookmarkStart w:colFirst="0" w:colLast="0" w:name="_heading=h.p72f6e3awwte" w:id="1"/>
      <w:bookmarkEnd w:id="1"/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Make predictions</w:t>
      </w:r>
    </w:p>
    <w:p w:rsidR="00000000" w:rsidDel="00000000" w:rsidP="00000000" w:rsidRDefault="00000000" w:rsidRPr="00000000" w14:paraId="00000005">
      <w:pPr>
        <w:spacing w:after="0" w:line="30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5md2yfwfjych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Before leaving your salty solutions out to dry, write or draw your predictions about what will happen when they dry.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 sure to think about what you might observe using different types of salt or different amounts of the same salt.</w:t>
      </w:r>
    </w:p>
    <w:p w:rsidR="00000000" w:rsidDel="00000000" w:rsidP="00000000" w:rsidRDefault="00000000" w:rsidRPr="00000000" w14:paraId="00000006">
      <w:pPr>
        <w:spacing w:after="0" w:line="300" w:lineRule="auto"/>
        <w:rPr>
          <w:rFonts w:ascii="Arial" w:cs="Arial" w:eastAsia="Arial" w:hAnsi="Arial"/>
          <w:sz w:val="24"/>
          <w:szCs w:val="24"/>
        </w:rPr>
        <w:sectPr>
          <w:headerReference r:id="rId7" w:type="default"/>
          <w:footerReference r:id="rId8" w:type="default"/>
          <w:pgSz w:h="15840" w:w="12240" w:orient="portrait"/>
          <w:pgMar w:bottom="1152" w:top="1440" w:left="1440" w:right="1440" w:header="432" w:footer="432"/>
          <w:pgNumType w:start="1"/>
        </w:sectPr>
      </w:pPr>
      <w:bookmarkStart w:colFirst="0" w:colLast="0" w:name="_heading=h.e8umzr37ns9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rh7nroca1zyc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Sample 1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892617" cy="1892618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38025" y="509425"/>
                          <a:ext cx="3204600" cy="32046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892617" cy="1892618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17" cy="1892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cvajzp5z8z7i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Sample 2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50483</wp:posOffset>
                </wp:positionH>
                <wp:positionV relativeFrom="paragraph">
                  <wp:posOffset>0</wp:posOffset>
                </wp:positionV>
                <wp:extent cx="1892617" cy="1892618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38025" y="509425"/>
                          <a:ext cx="3204600" cy="32046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50483</wp:posOffset>
                </wp:positionH>
                <wp:positionV relativeFrom="paragraph">
                  <wp:posOffset>0</wp:posOffset>
                </wp:positionV>
                <wp:extent cx="1892617" cy="1892618"/>
                <wp:effectExtent b="0" l="0" r="0" t="0"/>
                <wp:wrapTopAndBottom distB="0" distT="0"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17" cy="1892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rFonts w:ascii="Arial" w:cs="Arial" w:eastAsia="Arial" w:hAnsi="Arial"/>
          <w:sz w:val="24"/>
          <w:szCs w:val="24"/>
        </w:rPr>
        <w:sectPr>
          <w:type w:val="continuous"/>
          <w:pgSz w:h="15840" w:w="12240" w:orient="portrait"/>
          <w:pgMar w:bottom="1152" w:top="1440" w:left="1440" w:right="1440" w:header="432" w:footer="432"/>
          <w:cols w:equalWidth="0" w:num="3">
            <w:col w:space="90" w:w="3060"/>
            <w:col w:space="90" w:w="3060"/>
            <w:col w:space="0" w:w="3060"/>
          </w:cols>
        </w:sectPr>
      </w:pPr>
      <w:bookmarkStart w:colFirst="0" w:colLast="0" w:name="_heading=h.5md2yfwfjych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Sample 3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50483</wp:posOffset>
                </wp:positionH>
                <wp:positionV relativeFrom="paragraph">
                  <wp:posOffset>0</wp:posOffset>
                </wp:positionV>
                <wp:extent cx="1892617" cy="1892618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38025" y="509425"/>
                          <a:ext cx="3204600" cy="32046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50483</wp:posOffset>
                </wp:positionH>
                <wp:positionV relativeFrom="paragraph">
                  <wp:posOffset>0</wp:posOffset>
                </wp:positionV>
                <wp:extent cx="1892617" cy="1892618"/>
                <wp:effectExtent b="0" l="0" r="0" t="0"/>
                <wp:wrapTopAndBottom distB="0" dist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17" cy="1892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dqlrpgaxzuw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line="300" w:lineRule="auto"/>
        <w:rPr>
          <w:rFonts w:ascii="Arial Black" w:cs="Arial Black" w:eastAsia="Arial Black" w:hAnsi="Arial Black"/>
          <w:b w:val="1"/>
          <w:sz w:val="28"/>
          <w:szCs w:val="28"/>
        </w:rPr>
      </w:pPr>
      <w:bookmarkStart w:colFirst="0" w:colLast="0" w:name="_heading=h.5md2yfwfjyc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line="360" w:lineRule="auto"/>
        <w:rPr>
          <w:rFonts w:ascii="Arial Black" w:cs="Arial Black" w:eastAsia="Arial Black" w:hAnsi="Arial Black"/>
          <w:sz w:val="28"/>
          <w:szCs w:val="28"/>
        </w:rPr>
      </w:pPr>
      <w:bookmarkStart w:colFirst="0" w:colLast="0" w:name="_heading=h.aqzbvfzg77nj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200" w:line="300" w:lineRule="auto"/>
        <w:rPr>
          <w:rFonts w:ascii="Arial Black" w:cs="Arial Black" w:eastAsia="Arial Black" w:hAnsi="Arial Black"/>
          <w:b w:val="1"/>
          <w:sz w:val="28"/>
          <w:szCs w:val="28"/>
        </w:rPr>
      </w:pPr>
      <w:bookmarkStart w:colFirst="0" w:colLast="0" w:name="_heading=h.p72f6e3awwte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200" w:line="300" w:lineRule="auto"/>
        <w:rPr>
          <w:rFonts w:ascii="Arial Black" w:cs="Arial Black" w:eastAsia="Arial Black" w:hAnsi="Arial Black"/>
          <w:b w:val="1"/>
          <w:sz w:val="28"/>
          <w:szCs w:val="28"/>
        </w:rPr>
      </w:pPr>
      <w:bookmarkStart w:colFirst="0" w:colLast="0" w:name="_heading=h.yfc2m6tkf5by" w:id="7"/>
      <w:bookmarkEnd w:id="7"/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Make observations</w:t>
      </w:r>
    </w:p>
    <w:p w:rsidR="00000000" w:rsidDel="00000000" w:rsidP="00000000" w:rsidRDefault="00000000" w:rsidRPr="00000000" w14:paraId="0000000F">
      <w:pPr>
        <w:spacing w:after="120" w:line="30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yga9d5xz9wi7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Once your solutions have dried, look carefully at each dish. You may need to place them on a dark surface, such as dark paper or fabric. Look at the dishes close up and from an arm’s length. If you have a hand lens or magnifying glass, use that to make even closer observations. Hold the dried solutions in the light or shine a flashlight on them to see if that affects their appearance.</w:t>
      </w:r>
    </w:p>
    <w:p w:rsidR="00000000" w:rsidDel="00000000" w:rsidP="00000000" w:rsidRDefault="00000000" w:rsidRPr="00000000" w14:paraId="00000010">
      <w:pPr>
        <w:spacing w:after="120" w:line="30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yga9d5xz9wi7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Draw or write a description of what you observe below. Compare your observations to your predictions.</w:t>
      </w:r>
    </w:p>
    <w:p w:rsidR="00000000" w:rsidDel="00000000" w:rsidP="00000000" w:rsidRDefault="00000000" w:rsidRPr="00000000" w14:paraId="00000011">
      <w:pPr>
        <w:spacing w:after="0" w:line="300" w:lineRule="auto"/>
        <w:rPr>
          <w:rFonts w:ascii="Arial" w:cs="Arial" w:eastAsia="Arial" w:hAnsi="Arial"/>
          <w:sz w:val="24"/>
          <w:szCs w:val="24"/>
        </w:rPr>
        <w:sectPr>
          <w:type w:val="continuous"/>
          <w:pgSz w:h="15840" w:w="12240" w:orient="portrait"/>
          <w:pgMar w:bottom="1152" w:top="1440" w:left="1440" w:right="1440" w:header="432" w:footer="432"/>
        </w:sectPr>
      </w:pPr>
      <w:bookmarkStart w:colFirst="0" w:colLast="0" w:name="_heading=h.e8umzr37ns9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rh7nroca1zyc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Sample 1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892617" cy="1892618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38025" y="509425"/>
                          <a:ext cx="3204600" cy="32046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892617" cy="1892618"/>
                <wp:effectExtent b="0" l="0" r="0" t="0"/>
                <wp:wrapTopAndBottom distB="0" dist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17" cy="1892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cvajzp5z8z7i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Sample 2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50483</wp:posOffset>
                </wp:positionH>
                <wp:positionV relativeFrom="paragraph">
                  <wp:posOffset>0</wp:posOffset>
                </wp:positionV>
                <wp:extent cx="1892617" cy="1892618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38025" y="509425"/>
                          <a:ext cx="3204600" cy="32046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50483</wp:posOffset>
                </wp:positionH>
                <wp:positionV relativeFrom="paragraph">
                  <wp:posOffset>0</wp:posOffset>
                </wp:positionV>
                <wp:extent cx="1892617" cy="1892618"/>
                <wp:effectExtent b="0" l="0" r="0" t="0"/>
                <wp:wrapTopAndBottom distB="0" distT="0"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17" cy="1892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rFonts w:ascii="Arial" w:cs="Arial" w:eastAsia="Arial" w:hAnsi="Arial"/>
          <w:sz w:val="24"/>
          <w:szCs w:val="24"/>
        </w:rPr>
        <w:sectPr>
          <w:type w:val="continuous"/>
          <w:pgSz w:h="15840" w:w="12240" w:orient="portrait"/>
          <w:pgMar w:bottom="1152" w:top="1440" w:left="1440" w:right="1440" w:header="432" w:footer="432"/>
          <w:cols w:equalWidth="0" w:num="3">
            <w:col w:space="90" w:w="3060"/>
            <w:col w:space="90" w:w="3060"/>
            <w:col w:space="0" w:w="3060"/>
          </w:cols>
        </w:sectPr>
      </w:pPr>
      <w:bookmarkStart w:colFirst="0" w:colLast="0" w:name="_heading=h.5md2yfwfjych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Sample 3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50483</wp:posOffset>
                </wp:positionH>
                <wp:positionV relativeFrom="paragraph">
                  <wp:posOffset>0</wp:posOffset>
                </wp:positionV>
                <wp:extent cx="1892617" cy="1892618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38025" y="509425"/>
                          <a:ext cx="3204600" cy="32046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50483</wp:posOffset>
                </wp:positionH>
                <wp:positionV relativeFrom="paragraph">
                  <wp:posOffset>0</wp:posOffset>
                </wp:positionV>
                <wp:extent cx="1892617" cy="1892618"/>
                <wp:effectExtent b="0" l="0" r="0" t="0"/>
                <wp:wrapTopAndBottom distB="0" distT="0"/>
                <wp:docPr id="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17" cy="1892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jc w:val="left"/>
        <w:rPr>
          <w:rFonts w:ascii="Arial Black" w:cs="Arial Black" w:eastAsia="Arial Black" w:hAnsi="Arial Black"/>
          <w:b w:val="1"/>
          <w:sz w:val="28"/>
          <w:szCs w:val="28"/>
        </w:rPr>
      </w:pPr>
      <w:bookmarkStart w:colFirst="0" w:colLast="0" w:name="_heading=h.31rs02w2ly9a" w:id="9"/>
      <w:bookmarkEnd w:id="9"/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52" w:top="1440" w:left="1440" w:right="1440" w:header="432" w:footer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color w:val="825fa9"/>
        <w:rtl w:val="0"/>
      </w:rPr>
      <w:t xml:space="preserve">STUDENT WORKSHEET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25fa9"/>
        <w:sz w:val="21"/>
        <w:szCs w:val="21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|  </w:t>
    </w:r>
    <w:r w:rsidDel="00000000" w:rsidR="00000000" w:rsidRPr="00000000">
      <w:rPr>
        <w:rFonts w:ascii="Arial Black" w:cs="Arial Black" w:eastAsia="Arial Black" w:hAnsi="Arial Black"/>
        <w:b w:val="1"/>
        <w:sz w:val="24"/>
        <w:szCs w:val="24"/>
        <w:rtl w:val="0"/>
      </w:rPr>
      <w:t xml:space="preserve">Mineral Mystery Experiment</w:t>
    </w:r>
    <w:r w:rsidDel="00000000" w:rsidR="00000000" w:rsidRPr="00000000">
      <w:rPr>
        <w:rFonts w:ascii="Arial Black" w:cs="Arial Black" w:eastAsia="Arial Black" w:hAnsi="Arial Black"/>
        <w:b w:val="1"/>
        <w:sz w:val="28"/>
        <w:szCs w:val="28"/>
        <w:rtl w:val="0"/>
      </w:rPr>
      <w:t xml:space="preserve">                             </w:t>
    </w:r>
    <w:r w:rsidDel="00000000" w:rsidR="00000000" w:rsidRPr="00000000">
      <w:rPr>
        <w:rFonts w:ascii="Arial" w:cs="Arial" w:eastAsia="Arial" w:hAnsi="Arial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28577</wp:posOffset>
          </wp:positionH>
          <wp:positionV relativeFrom="paragraph">
            <wp:posOffset>-160018</wp:posOffset>
          </wp:positionV>
          <wp:extent cx="2762250" cy="723900"/>
          <wp:effectExtent b="0" l="0" r="0" t="0"/>
          <wp:wrapSquare wrapText="bothSides" distB="114300" distT="114300" distL="114300" distR="11430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3085" l="5328" r="3203" t="0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                                        </w:t>
    </w:r>
    <w:r w:rsidDel="00000000" w:rsidR="00000000" w:rsidRPr="00000000">
      <w:rPr>
        <w:rFonts w:ascii="Arial" w:cs="Arial" w:eastAsia="Arial" w:hAnsi="Arial"/>
        <w:b w:val="1"/>
        <w:color w:val="825fa9"/>
        <w:sz w:val="24"/>
        <w:szCs w:val="24"/>
        <w:rtl w:val="0"/>
      </w:rPr>
      <w:t xml:space="preserve">jpl.nasa.gov/edu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 w:val="1"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E60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E60F0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C0AA0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85D5D"/>
    <w:pPr>
      <w:spacing w:after="0" w:line="240" w:lineRule="auto"/>
    </w:pPr>
    <w:rPr>
      <w:rFonts w:ascii="Helvetica" w:hAnsi="Helvetica" w:eastAsiaTheme="minorEastAsia"/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85D5D"/>
    <w:rPr>
      <w:rFonts w:ascii="Helvetica" w:hAnsi="Helvetica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967A3"/>
    <w:pPr>
      <w:spacing w:after="200"/>
    </w:pPr>
    <w:rPr>
      <w:rFonts w:asciiTheme="minorHAnsi" w:eastAsiaTheme="minorHAnsi" w:hAnsiTheme="minorHAnsi"/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967A3"/>
    <w:rPr>
      <w:rFonts w:ascii="Helvetica" w:hAnsi="Helvetica" w:eastAsiaTheme="minorEastAsia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KLrkqtqUXF2foN3+vBt/71wnw==">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2019-11-19T20:22:00Z</dcterms:created>
  <dc:creator>Orr, Kim (1811)</dc:creator>
</cp:coreProperties>
</file>