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1475B" w:rsidRDefault="00E1475B">
      <w:pPr>
        <w:spacing w:after="0" w:line="240" w:lineRule="auto"/>
        <w:rPr>
          <w:rFonts w:ascii="Arial" w:eastAsia="Arial" w:hAnsi="Arial" w:cs="Arial"/>
          <w:b/>
          <w:color w:val="825FA9"/>
          <w:sz w:val="24"/>
          <w:szCs w:val="24"/>
        </w:rPr>
      </w:pPr>
    </w:p>
    <w:p w14:paraId="00000002" w14:textId="77777777" w:rsidR="00E1475B" w:rsidRDefault="00F75F39">
      <w:pPr>
        <w:spacing w:after="0"/>
        <w:rPr>
          <w:rFonts w:ascii="Arial" w:eastAsia="Arial" w:hAnsi="Arial" w:cs="Arial"/>
          <w:b/>
          <w:color w:val="825FA9"/>
        </w:rPr>
      </w:pPr>
      <w:r>
        <w:rPr>
          <w:rFonts w:ascii="Arial" w:eastAsia="Arial" w:hAnsi="Arial" w:cs="Arial"/>
          <w:b/>
          <w:color w:val="825FA9"/>
        </w:rPr>
        <w:t>STUDENT WORKSHEET</w:t>
      </w:r>
    </w:p>
    <w:p w14:paraId="00000003" w14:textId="77777777" w:rsidR="00E1475B" w:rsidRDefault="00F75F39">
      <w:pPr>
        <w:spacing w:after="0" w:line="360" w:lineRule="auto"/>
        <w:rPr>
          <w:rFonts w:ascii="Arial Black" w:eastAsia="Arial Black" w:hAnsi="Arial Black" w:cs="Arial Black"/>
          <w:b/>
          <w:sz w:val="40"/>
          <w:szCs w:val="40"/>
        </w:rPr>
      </w:pPr>
      <w:r>
        <w:rPr>
          <w:rFonts w:ascii="Arial Black" w:eastAsia="Arial Black" w:hAnsi="Arial Black" w:cs="Arial Black"/>
          <w:b/>
          <w:sz w:val="40"/>
          <w:szCs w:val="40"/>
        </w:rPr>
        <w:t>Explorando La Luna En Un Rover</w:t>
      </w:r>
    </w:p>
    <w:p w14:paraId="00000004" w14:textId="77777777" w:rsidR="00E1475B" w:rsidRDefault="00F75F39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5md2yfwfjych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¿Te puedes imaginar conduciendo un vehículo todoterreno en la Luna? La NASA sí puede y está construyendo una flota de ellos llamados rovers. Algunos pueden ser conducidos por astronautas. Otros se manejan por control remoto. Todos ellos pueden soportar el </w:t>
      </w:r>
      <w:r>
        <w:rPr>
          <w:rFonts w:ascii="Arial" w:eastAsia="Arial" w:hAnsi="Arial" w:cs="Arial"/>
          <w:sz w:val="24"/>
          <w:szCs w:val="24"/>
        </w:rPr>
        <w:t>terreno polvoriento, irregular y accidentado de la Luna. ¡Hablemos sobre la aventura todoterreno!</w:t>
      </w:r>
    </w:p>
    <w:p w14:paraId="00000005" w14:textId="5D7445F9" w:rsidR="00E1475B" w:rsidRDefault="009C58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noProof/>
        </w:rPr>
        <w:drawing>
          <wp:anchor distT="228600" distB="228600" distL="0" distR="228600" simplePos="0" relativeHeight="251659264" behindDoc="0" locked="0" layoutInCell="1" hidden="0" allowOverlap="1" wp14:editId="7D726FA4">
            <wp:simplePos x="0" y="0"/>
            <wp:positionH relativeFrom="column">
              <wp:posOffset>2451735</wp:posOffset>
            </wp:positionH>
            <wp:positionV relativeFrom="paragraph">
              <wp:posOffset>527050</wp:posOffset>
            </wp:positionV>
            <wp:extent cx="3205480" cy="2404110"/>
            <wp:effectExtent l="0" t="0" r="0" b="0"/>
            <wp:wrapSquare wrapText="bothSides" distT="228600" distB="228600" distL="0" distR="2286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40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228600" distB="228600" distL="228600" distR="45720" simplePos="0" relativeHeight="251658240" behindDoc="0" locked="0" layoutInCell="1" hidden="0" allowOverlap="1" wp14:editId="2201991A">
            <wp:simplePos x="0" y="0"/>
            <wp:positionH relativeFrom="column">
              <wp:posOffset>-6985</wp:posOffset>
            </wp:positionH>
            <wp:positionV relativeFrom="paragraph">
              <wp:posOffset>527050</wp:posOffset>
            </wp:positionV>
            <wp:extent cx="2299970" cy="2404110"/>
            <wp:effectExtent l="0" t="0" r="0" b="0"/>
            <wp:wrapSquare wrapText="bothSides" distT="228600" distB="228600" distL="228600" distR="45720"/>
            <wp:docPr id="1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40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F39">
        <w:rPr>
          <w:rFonts w:ascii="Arial Black" w:eastAsia="Arial Black" w:hAnsi="Arial Black" w:cs="Arial Black"/>
          <w:b/>
          <w:sz w:val="28"/>
          <w:szCs w:val="28"/>
        </w:rPr>
        <w:t>Te Retamos a...</w:t>
      </w:r>
    </w:p>
    <w:p w14:paraId="00000007" w14:textId="17481DA1" w:rsidR="00E1475B" w:rsidRPr="009C5851" w:rsidRDefault="00F75F39" w:rsidP="009C58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…Diseñar y construir un vehículo explorador que se pueda mover en el suelo impulsado por bandas elásticas.</w:t>
      </w:r>
    </w:p>
    <w:p w14:paraId="00000008" w14:textId="77777777" w:rsidR="00E1475B" w:rsidRDefault="00F75F39">
      <w:pPr>
        <w:spacing w:line="360" w:lineRule="auto"/>
        <w:rPr>
          <w:rFonts w:ascii="Arial" w:eastAsia="Arial" w:hAnsi="Arial" w:cs="Arial"/>
          <w:sz w:val="24"/>
          <w:szCs w:val="24"/>
        </w:rPr>
        <w:sectPr w:rsidR="00E1475B">
          <w:headerReference w:type="default" r:id="rId10"/>
          <w:footerReference w:type="default" r:id="rId11"/>
          <w:pgSz w:w="12240" w:h="15840"/>
          <w:pgMar w:top="1440" w:right="1440" w:bottom="1152" w:left="1440" w:header="432" w:footer="432" w:gutter="0"/>
          <w:pgNumType w:start="1"/>
          <w:cols w:space="720"/>
        </w:sectPr>
      </w:pPr>
      <w:bookmarkStart w:id="1" w:name="_heading=h.p72f6e3awwte" w:colFirst="0" w:colLast="0"/>
      <w:bookmarkEnd w:id="1"/>
      <w:r>
        <w:rPr>
          <w:rFonts w:ascii="Arial Black" w:eastAsia="Arial Black" w:hAnsi="Arial Black" w:cs="Arial Black"/>
          <w:b/>
          <w:sz w:val="28"/>
          <w:szCs w:val="28"/>
        </w:rPr>
        <w:t>Materiales</w:t>
      </w:r>
    </w:p>
    <w:p w14:paraId="00000009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2" w:name="_heading=h.syzo7nlup4q9" w:colFirst="0" w:colLast="0"/>
      <w:bookmarkEnd w:id="2"/>
      <w:r>
        <w:rPr>
          <w:rFonts w:ascii="Arial" w:eastAsia="Arial" w:hAnsi="Arial" w:cs="Arial"/>
          <w:sz w:val="24"/>
          <w:szCs w:val="24"/>
        </w:rPr>
        <w:t>Cartón para la carrocería (6 pulgadas/15 cm cuadrados)</w:t>
      </w:r>
    </w:p>
    <w:p w14:paraId="0000000A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ruedas de cartón (5 pulgada/13 cm cuadrados)</w:t>
      </w:r>
    </w:p>
    <w:p w14:paraId="0000000B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lápiz redondo y afilado</w:t>
      </w:r>
    </w:p>
    <w:p w14:paraId="0000000C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bandas elásticas (gomas)</w:t>
      </w:r>
    </w:p>
    <w:p w14:paraId="0000000D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Regla</w:t>
      </w:r>
    </w:p>
    <w:p w14:paraId="0000000E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Cinta adhesiva</w:t>
      </w:r>
    </w:p>
    <w:p w14:paraId="0000000F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caramelos redondos con agujero en el centro</w:t>
      </w:r>
    </w:p>
    <w:p w14:paraId="00000010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pajita</w:t>
      </w:r>
    </w:p>
    <w:p w14:paraId="00000011" w14:textId="77777777" w:rsidR="00E1475B" w:rsidRDefault="00F75F3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  <w:sectPr w:rsidR="00E1475B">
          <w:type w:val="continuous"/>
          <w:pgSz w:w="12240" w:h="15840"/>
          <w:pgMar w:top="1440" w:right="1440" w:bottom="1152" w:left="1440" w:header="432" w:footer="432" w:gutter="0"/>
          <w:cols w:num="2" w:space="720" w:equalWidth="0">
            <w:col w:w="4320" w:space="720"/>
            <w:col w:w="4320" w:space="0"/>
          </w:cols>
        </w:sectPr>
      </w:pPr>
      <w:bookmarkStart w:id="3" w:name="_heading=h.1d6q3ijggue8" w:colFirst="0" w:colLast="0"/>
      <w:bookmarkEnd w:id="3"/>
      <w:r>
        <w:rPr>
          <w:rFonts w:ascii="Arial" w:eastAsia="Arial" w:hAnsi="Arial" w:cs="Arial"/>
          <w:sz w:val="24"/>
          <w:szCs w:val="24"/>
        </w:rPr>
        <w:t>Tijeras</w:t>
      </w:r>
    </w:p>
    <w:p w14:paraId="00000012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lastRenderedPageBreak/>
        <w:t xml:space="preserve">Construcción </w:t>
      </w:r>
    </w:p>
    <w:p w14:paraId="00000013" w14:textId="77777777" w:rsidR="00E1475B" w:rsidRDefault="00F75F3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Primero, tienes que construir la carrocería. Dobla el cartón en tres partes. Cada parte será de aproximadamente 2 pulgadas (5cm) de ancho. Dobla a lo largo (</w:t>
      </w:r>
      <w:r>
        <w:rPr>
          <w:rFonts w:ascii="Arial" w:eastAsia="Arial" w:hAnsi="Arial" w:cs="Arial"/>
          <w:sz w:val="24"/>
          <w:szCs w:val="24"/>
        </w:rPr>
        <w:t>no a lo ancho) del cartón (por los tubos dentro del trozo de cartón).</w:t>
      </w:r>
    </w:p>
    <w:p w14:paraId="00000014" w14:textId="77777777" w:rsidR="00E1475B" w:rsidRDefault="00F75F3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Después haz las ruedas delanteras. En las dos piezas cuadradas de cartón de 5 pulgadas (13 cm), dibuja líneas diagonales de esquina a esquina. Haz un pequeño agujero en el centro (en don</w:t>
      </w:r>
      <w:r>
        <w:rPr>
          <w:rFonts w:ascii="Arial" w:eastAsia="Arial" w:hAnsi="Arial" w:cs="Arial"/>
          <w:sz w:val="24"/>
          <w:szCs w:val="24"/>
        </w:rPr>
        <w:t>de se cruzan las líneas). En el cuerpo, haz un agujero cerca del lado de cada eje. Asegúrate de que los agujeros estén directamente uno enfrente del otro y de que sean lo suficientemente grandes como para que el lápiz pueda girar libremente.</w:t>
      </w:r>
    </w:p>
    <w:p w14:paraId="00000015" w14:textId="77777777" w:rsidR="00E1475B" w:rsidRDefault="00F75F3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Ahora conecta </w:t>
      </w:r>
      <w:r>
        <w:rPr>
          <w:rFonts w:ascii="Arial" w:eastAsia="Arial" w:hAnsi="Arial" w:cs="Arial"/>
          <w:sz w:val="24"/>
          <w:szCs w:val="24"/>
        </w:rPr>
        <w:t>las ruedas delanteras. Desliza el lápiz a través de los agujeros de los ejes de la carrocería. Mete una rueda en cada extremo. Asegúralas con cinta adhesiva.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3686175</wp:posOffset>
            </wp:positionH>
            <wp:positionV relativeFrom="paragraph">
              <wp:posOffset>571500</wp:posOffset>
            </wp:positionV>
            <wp:extent cx="2455453" cy="2773035"/>
            <wp:effectExtent l="0" t="0" r="0" b="0"/>
            <wp:wrapSquare wrapText="bothSides" distT="114300" distB="11430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l="24358" r="27243"/>
                    <a:stretch>
                      <a:fillRect/>
                    </a:stretch>
                  </pic:blipFill>
                  <pic:spPr>
                    <a:xfrm>
                      <a:off x="0" y="0"/>
                      <a:ext cx="2455453" cy="277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6" w14:textId="77777777" w:rsidR="00E1475B" w:rsidRDefault="00F75F3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Luego, haz las ruedas traseras. Pega la pajita en la parte de debajo de la parte trasera del vehí</w:t>
      </w:r>
      <w:r>
        <w:rPr>
          <w:rFonts w:ascii="Arial" w:eastAsia="Arial" w:hAnsi="Arial" w:cs="Arial"/>
          <w:sz w:val="24"/>
          <w:szCs w:val="24"/>
        </w:rPr>
        <w:t>culo (rover). Pon un caramelo en cada extremo. Dobla y pega el eje para evitar que los caramelos se salgan.</w:t>
      </w:r>
    </w:p>
    <w:p w14:paraId="00000017" w14:textId="77777777" w:rsidR="00E1475B" w:rsidRDefault="00F75F3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Finalmente, coloca la banda elástica. Enrolla un extremo alrededor del lápiz. Haz pequeñas hendiduras en la parte trasera de la carrocería. Desliza </w:t>
      </w:r>
      <w:r>
        <w:rPr>
          <w:rFonts w:ascii="Arial" w:eastAsia="Arial" w:hAnsi="Arial" w:cs="Arial"/>
          <w:sz w:val="24"/>
          <w:szCs w:val="24"/>
        </w:rPr>
        <w:t>el extremo libre de la banda elástica por las ranuras del corte.</w:t>
      </w:r>
    </w:p>
    <w:p w14:paraId="00000018" w14:textId="77777777" w:rsidR="00E1475B" w:rsidRDefault="00E147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0000019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Prueba, Evaluación, y Rediseño</w:t>
      </w:r>
    </w:p>
    <w:p w14:paraId="0000001A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Prueba tu vehículo explorador. Enrolla las ruedas, coloca el rover en el suelo y suéltalo. ¿Funcionó todo? ¿Podrías hacer que tu vehículo llegara más lejos? Los ingenieros mejoran sus diseños haciendo pruebas con ellos. Esto se llama proceso de diseño. Int</w:t>
      </w:r>
      <w:r>
        <w:rPr>
          <w:rFonts w:ascii="Arial" w:eastAsia="Arial" w:hAnsi="Arial" w:cs="Arial"/>
          <w:sz w:val="24"/>
          <w:szCs w:val="24"/>
        </w:rPr>
        <w:t>enta rediseñar el sistema de ruedas o el de las bandas elásticas. Por ejemplo, si:</w:t>
      </w:r>
    </w:p>
    <w:p w14:paraId="0000001B" w14:textId="77777777" w:rsidR="00E1475B" w:rsidRDefault="00F75F3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Las ruedas no giran bien: revisa que el lápiz gire libremente en los agujeros. También asegúrate de que las ruedas estén firmemente sujetas y sean paralelas a los lados.</w:t>
      </w:r>
    </w:p>
    <w:p w14:paraId="0000001C" w14:textId="77777777" w:rsidR="00E1475B" w:rsidRDefault="00F75F3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vehículo no llega lejos: da más cuerda a las ruedas. Intenta usar ruedas con difere</w:t>
      </w:r>
      <w:r>
        <w:rPr>
          <w:rFonts w:ascii="Arial" w:eastAsia="Arial" w:hAnsi="Arial" w:cs="Arial"/>
          <w:sz w:val="24"/>
          <w:szCs w:val="24"/>
        </w:rPr>
        <w:t>nte tamaño y forma. O añade otra banda elástica o utiliza una cadena de ellas.</w:t>
      </w:r>
    </w:p>
    <w:p w14:paraId="0000001D" w14:textId="77777777" w:rsidR="00E1475B" w:rsidRDefault="00F75F3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¿Las ruedas derrapan? Añade peso sobre las ruedas cuadradas, coloca más ruedas en el lápiz, utiliza ruedas más grandes, o corta la banda elástica y utiliza solo una hebra.</w:t>
      </w:r>
    </w:p>
    <w:p w14:paraId="0000001E" w14:textId="77777777" w:rsidR="00E1475B" w:rsidRDefault="00F75F3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ve</w:t>
      </w:r>
      <w:r>
        <w:rPr>
          <w:rFonts w:ascii="Arial" w:eastAsia="Arial" w:hAnsi="Arial" w:cs="Arial"/>
          <w:sz w:val="24"/>
          <w:szCs w:val="24"/>
        </w:rPr>
        <w:t>hículo no circula en línea recta: revisa que el lápiz esté recto y que las ruedas frontales sean de la misma medida.</w:t>
      </w:r>
    </w:p>
    <w:p w14:paraId="0000001F" w14:textId="77777777" w:rsidR="00E1475B" w:rsidRDefault="00F75F39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4" w:name="_heading=h.4gd8fhy00spk" w:colFirst="0" w:colLast="0"/>
      <w:bookmarkEnd w:id="4"/>
      <w:r>
        <w:rPr>
          <w:noProof/>
        </w:rPr>
        <w:pict w14:anchorId="7ECAA10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0" w14:textId="77777777" w:rsidR="00E1475B" w:rsidRDefault="00F75F39">
      <w:pPr>
        <w:rPr>
          <w:rFonts w:ascii="Arial" w:eastAsia="Arial" w:hAnsi="Arial" w:cs="Arial"/>
          <w:b/>
          <w:color w:val="825FA9"/>
        </w:rPr>
      </w:pPr>
      <w:bookmarkStart w:id="5" w:name="_heading=h.j06oll43subf" w:colFirst="0" w:colLast="0"/>
      <w:bookmarkEnd w:id="5"/>
      <w:r>
        <w:rPr>
          <w:rFonts w:ascii="Arial" w:eastAsia="Arial" w:hAnsi="Arial" w:cs="Arial"/>
          <w:b/>
          <w:color w:val="825FA9"/>
        </w:rPr>
        <w:t>Diseñando un Rover Para La Luna</w:t>
      </w:r>
    </w:p>
    <w:p w14:paraId="00000021" w14:textId="77777777" w:rsidR="00E1475B" w:rsidRDefault="00F75F39">
      <w:pPr>
        <w:spacing w:line="360" w:lineRule="auto"/>
        <w:rPr>
          <w:rFonts w:ascii="Arial" w:eastAsia="Arial" w:hAnsi="Arial" w:cs="Arial"/>
          <w:sz w:val="24"/>
          <w:szCs w:val="24"/>
        </w:rPr>
        <w:sectPr w:rsidR="00E1475B">
          <w:type w:val="continuous"/>
          <w:pgSz w:w="12240" w:h="15840"/>
          <w:pgMar w:top="1440" w:right="1440" w:bottom="1152" w:left="1440" w:header="432" w:footer="432" w:gutter="0"/>
          <w:cols w:space="720"/>
        </w:sectPr>
      </w:pPr>
      <w:bookmarkStart w:id="6" w:name="_heading=h.uq36op8c5o0p" w:colFirst="0" w:colLast="0"/>
      <w:bookmarkEnd w:id="6"/>
      <w:r>
        <w:rPr>
          <w:rFonts w:ascii="Arial Black" w:eastAsia="Arial Black" w:hAnsi="Arial Black" w:cs="Arial Black"/>
          <w:b/>
          <w:sz w:val="28"/>
          <w:szCs w:val="28"/>
        </w:rPr>
        <w:t>Ruedas Customizadas</w:t>
      </w:r>
    </w:p>
    <w:p w14:paraId="00000022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Luna no tiene atmósfera, ¡no hay aire! Así que las ruedas convencionales (llenas con aire) como las que se utilizan en una bicicleta o en un coche, explotarían; el aire de dentro trataría de escapar hacia el espacio exterior (donde no existe aire que em</w:t>
      </w:r>
      <w:r>
        <w:rPr>
          <w:rFonts w:ascii="Arial" w:eastAsia="Arial" w:hAnsi="Arial" w:cs="Arial"/>
          <w:sz w:val="24"/>
          <w:szCs w:val="24"/>
        </w:rPr>
        <w:t xml:space="preserve">puje en contra de las paredes de la rueda). Imagina que eres un ingeniero de la </w:t>
      </w:r>
    </w:p>
    <w:p w14:paraId="00000023" w14:textId="77777777" w:rsidR="00E1475B" w:rsidRDefault="00E147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7" w:name="_heading=h.8wuif8mdaqk0" w:colFirst="0" w:colLast="0"/>
      <w:bookmarkEnd w:id="7"/>
    </w:p>
    <w:p w14:paraId="00000024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8" w:name="_heading=h.pjzhmr2b8huq" w:colFirst="0" w:colLast="0"/>
      <w:bookmarkEnd w:id="8"/>
      <w:r>
        <w:rPr>
          <w:rFonts w:ascii="Arial" w:eastAsia="Arial" w:hAnsi="Arial" w:cs="Arial"/>
          <w:sz w:val="24"/>
          <w:szCs w:val="24"/>
        </w:rPr>
        <w:t>NASA que tiene que diseñar una rueda que:</w:t>
      </w:r>
    </w:p>
    <w:p w14:paraId="00000025" w14:textId="77777777" w:rsidR="00E1475B" w:rsidRDefault="00F75F3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Trabaje en el espacio exterior, donde no existe una atmósfera.</w:t>
      </w:r>
    </w:p>
    <w:p w14:paraId="00000026" w14:textId="77777777" w:rsidR="00E1475B" w:rsidRDefault="00F75F3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Soporte temperaturas extremas: en la Luna, el promedio de estas temperaturas extremas es de 250 a -250 grados Fahrenheit (121 a -157 grados Celsius).</w:t>
      </w:r>
    </w:p>
    <w:p w14:paraId="00000027" w14:textId="77777777" w:rsidR="00E1475B" w:rsidRDefault="00F75F3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Pese 12 libras (5.5kg.), que es la mitad del peso de una rueda de un coche promedio.</w:t>
      </w:r>
    </w:p>
    <w:p w14:paraId="00000028" w14:textId="77777777" w:rsidR="00E1475B" w:rsidRDefault="00F75F3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9" w:name="_heading=h.xryldm5elryz" w:colFirst="0" w:colLast="0"/>
      <w:bookmarkEnd w:id="9"/>
      <w:r>
        <w:rPr>
          <w:rFonts w:ascii="Arial" w:eastAsia="Arial" w:hAnsi="Arial" w:cs="Arial"/>
          <w:sz w:val="24"/>
          <w:szCs w:val="24"/>
        </w:rPr>
        <w:t xml:space="preserve">No se atasca con la </w:t>
      </w:r>
      <w:r>
        <w:rPr>
          <w:rFonts w:ascii="Arial" w:eastAsia="Arial" w:hAnsi="Arial" w:cs="Arial"/>
          <w:sz w:val="24"/>
          <w:szCs w:val="24"/>
        </w:rPr>
        <w:t>arena fina que cubre la Luna.</w:t>
      </w:r>
    </w:p>
    <w:p w14:paraId="00000029" w14:textId="77777777" w:rsidR="00E1475B" w:rsidRDefault="00E147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bookmarkStart w:id="10" w:name="_heading=h.hgrgjfwpmj9n" w:colFirst="0" w:colLast="0"/>
      <w:bookmarkEnd w:id="10"/>
    </w:p>
    <w:p w14:paraId="0000002A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  <w:sectPr w:rsidR="00E1475B">
          <w:type w:val="continuous"/>
          <w:pgSz w:w="12240" w:h="15840"/>
          <w:pgMar w:top="1440" w:right="1440" w:bottom="1152" w:left="1440" w:header="432" w:footer="432" w:gutter="0"/>
          <w:cols w:space="720" w:equalWidth="0">
            <w:col w:w="9360" w:space="0"/>
          </w:cols>
        </w:sectPr>
      </w:pPr>
      <w:r>
        <w:rPr>
          <w:rFonts w:ascii="Arial" w:eastAsia="Arial" w:hAnsi="Arial" w:cs="Arial"/>
          <w:sz w:val="24"/>
          <w:szCs w:val="24"/>
        </w:rPr>
        <w:t xml:space="preserve"> A pesar de estos desafíos, los ingenieros diseñaron un neumático que funcionó perfectamente cuando se usó en la Luna. Está hecho de finas bandas de metal </w:t>
      </w:r>
      <w:r>
        <w:rPr>
          <w:rFonts w:ascii="Arial" w:eastAsia="Arial" w:hAnsi="Arial" w:cs="Arial"/>
          <w:sz w:val="24"/>
          <w:szCs w:val="24"/>
        </w:rPr>
        <w:lastRenderedPageBreak/>
        <w:t>elástico. Eso lo ayuda a ser liviano, tener buena tracció</w:t>
      </w:r>
      <w:r>
        <w:rPr>
          <w:rFonts w:ascii="Arial" w:eastAsia="Arial" w:hAnsi="Arial" w:cs="Arial"/>
          <w:sz w:val="24"/>
          <w:szCs w:val="24"/>
        </w:rPr>
        <w:t>n y trabajar a cualquier temperatura que pudiera haber en la Luna. Además, se flexiona cuando golpea una roca y no es necesario inflarla. La autonomía es importante. No hay asistencia en carretera cuando estás en la Luna, a unos 400.000 km (250.000 millas)</w:t>
      </w:r>
      <w:r>
        <w:rPr>
          <w:rFonts w:ascii="Arial" w:eastAsia="Arial" w:hAnsi="Arial" w:cs="Arial"/>
          <w:sz w:val="24"/>
          <w:szCs w:val="24"/>
        </w:rPr>
        <w:t xml:space="preserve"> de casa.</w:t>
      </w:r>
    </w:p>
    <w:p w14:paraId="0000002B" w14:textId="77777777" w:rsidR="00E1475B" w:rsidRDefault="00E1475B">
      <w:pPr>
        <w:spacing w:line="360" w:lineRule="auto"/>
        <w:rPr>
          <w:rFonts w:ascii="Arial Black" w:eastAsia="Arial Black" w:hAnsi="Arial Black" w:cs="Arial Black"/>
          <w:b/>
          <w:sz w:val="28"/>
          <w:szCs w:val="28"/>
        </w:rPr>
      </w:pPr>
      <w:bookmarkStart w:id="11" w:name="_heading=h.bgtv2xkhnr5b" w:colFirst="0" w:colLast="0"/>
      <w:bookmarkEnd w:id="11"/>
    </w:p>
    <w:p w14:paraId="0000002C" w14:textId="77777777" w:rsidR="00E1475B" w:rsidRDefault="00F75F39">
      <w:pPr>
        <w:spacing w:line="360" w:lineRule="auto"/>
        <w:rPr>
          <w:rFonts w:ascii="Arial Black" w:eastAsia="Arial Black" w:hAnsi="Arial Black" w:cs="Arial Black"/>
          <w:b/>
          <w:sz w:val="28"/>
          <w:szCs w:val="28"/>
        </w:rPr>
        <w:sectPr w:rsidR="00E1475B">
          <w:type w:val="continuous"/>
          <w:pgSz w:w="12240" w:h="15840"/>
          <w:pgMar w:top="1440" w:right="1440" w:bottom="1152" w:left="1440" w:header="432" w:footer="432" w:gutter="0"/>
          <w:cols w:space="720" w:equalWidth="0">
            <w:col w:w="9360" w:space="0"/>
          </w:cols>
        </w:sectPr>
      </w:pPr>
      <w:bookmarkStart w:id="12" w:name="_heading=h.swet7fm50d1e" w:colFirst="0" w:colLast="0"/>
      <w:bookmarkEnd w:id="12"/>
      <w:r>
        <w:rPr>
          <w:rFonts w:ascii="Arial Black" w:eastAsia="Arial Black" w:hAnsi="Arial Black" w:cs="Arial Black"/>
          <w:b/>
          <w:sz w:val="28"/>
          <w:szCs w:val="28"/>
        </w:rPr>
        <w:t>¿Conduces ‘Con Estilo’?</w:t>
      </w:r>
    </w:p>
    <w:p w14:paraId="0000002D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 vehículo robótico puede no ser el coche más bonito, pero con un precio de más de diez millones de dólares, es uno de los más caros. Y seguro que es conveniente llevarlo. Los rovers se pueden plegar y almacenar en un módulo de aterrizaje del tamaño de un</w:t>
      </w:r>
      <w:r>
        <w:rPr>
          <w:rFonts w:ascii="Arial" w:eastAsia="Arial" w:hAnsi="Arial" w:cs="Arial"/>
          <w:sz w:val="24"/>
          <w:szCs w:val="24"/>
        </w:rPr>
        <w:t>a habitación pequeña. Fíjate en la foto del vehículo. ¿Qué funciones se encuentran también en los automóviles diseñados para su uso en la Tierra?</w:t>
      </w:r>
    </w:p>
    <w:p w14:paraId="0000002E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Respuestas: chasis, ruedas, guardabarros, motor, asientos, cinturones de seguridad, antena, batería, cámara (a</w:t>
      </w:r>
      <w:r>
        <w:rPr>
          <w:rFonts w:ascii="Arial" w:eastAsia="Arial" w:hAnsi="Arial" w:cs="Arial"/>
          <w:sz w:val="24"/>
          <w:szCs w:val="24"/>
        </w:rPr>
        <w:t>lgunos modelos) y control de dirección.</w:t>
      </w:r>
    </w:p>
    <w:p w14:paraId="0000002F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3" w:name="_heading=h.n1ew7psd46cw" w:colFirst="0" w:colLast="0"/>
      <w:bookmarkEnd w:id="13"/>
      <w:r>
        <w:rPr>
          <w:rFonts w:ascii="Arial" w:eastAsia="Arial" w:hAnsi="Arial" w:cs="Arial"/>
          <w:sz w:val="24"/>
          <w:szCs w:val="24"/>
        </w:rPr>
        <w:t>El viaje más largo que alguien ha realizado en la Luna ha sido de 4.5 km (2.8 millas).</w:t>
      </w:r>
    </w:p>
    <w:p w14:paraId="00000030" w14:textId="77777777" w:rsidR="00E1475B" w:rsidRDefault="00E147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4" w:name="_heading=h.9lgb4npvtihn" w:colFirst="0" w:colLast="0"/>
      <w:bookmarkEnd w:id="14"/>
    </w:p>
    <w:p w14:paraId="00000031" w14:textId="77777777" w:rsidR="00E1475B" w:rsidRDefault="00F75F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15" w:name="_heading=h.5tjce296sva6" w:colFirst="0" w:colLast="0"/>
      <w:bookmarkEnd w:id="15"/>
      <w:r>
        <w:rPr>
          <w:rFonts w:ascii="Arial" w:eastAsia="Arial" w:hAnsi="Arial" w:cs="Arial"/>
          <w:sz w:val="24"/>
          <w:szCs w:val="24"/>
        </w:rPr>
        <w:t xml:space="preserve"> *  *  *  *  *</w:t>
      </w:r>
    </w:p>
    <w:p w14:paraId="00000032" w14:textId="77777777" w:rsidR="00E1475B" w:rsidRDefault="00E147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360" w:lineRule="auto"/>
        <w:rPr>
          <w:rFonts w:ascii="Arial" w:eastAsia="Arial" w:hAnsi="Arial" w:cs="Arial"/>
          <w:sz w:val="24"/>
          <w:szCs w:val="24"/>
        </w:rPr>
      </w:pPr>
      <w:bookmarkStart w:id="16" w:name="_heading=h.q2hcra5wsmfd" w:colFirst="0" w:colLast="0"/>
      <w:bookmarkEnd w:id="16"/>
    </w:p>
    <w:sectPr w:rsidR="00E1475B">
      <w:type w:val="continuous"/>
      <w:pgSz w:w="12240" w:h="15840"/>
      <w:pgMar w:top="1440" w:right="1440" w:bottom="1152" w:left="1440" w:header="432" w:footer="432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25785" w14:textId="77777777" w:rsidR="00F75F39" w:rsidRDefault="00F75F39">
      <w:pPr>
        <w:spacing w:after="0" w:line="240" w:lineRule="auto"/>
      </w:pPr>
      <w:r>
        <w:separator/>
      </w:r>
    </w:p>
  </w:endnote>
  <w:endnote w:type="continuationSeparator" w:id="0">
    <w:p w14:paraId="0C2B5C79" w14:textId="77777777" w:rsidR="00F75F39" w:rsidRDefault="00F7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61A0A1CB" w:rsidR="00E1475B" w:rsidRDefault="00F7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</w:rPr>
    </w:pPr>
    <w:r>
      <w:rPr>
        <w:rFonts w:ascii="Arial" w:eastAsia="Arial" w:hAnsi="Arial" w:cs="Arial"/>
        <w:b/>
        <w:color w:val="825FA9"/>
      </w:rPr>
      <w:t>STUDENT WORKSHEET</w:t>
    </w:r>
    <w:r>
      <w:rPr>
        <w:rFonts w:ascii="Arial" w:eastAsia="Arial" w:hAnsi="Arial" w:cs="Arial"/>
        <w:color w:val="825FA9"/>
        <w:sz w:val="21"/>
        <w:szCs w:val="21"/>
      </w:rPr>
      <w:t xml:space="preserve">  </w:t>
    </w:r>
    <w:r>
      <w:rPr>
        <w:rFonts w:ascii="Arial" w:eastAsia="Arial" w:hAnsi="Arial" w:cs="Arial"/>
        <w:color w:val="000000"/>
        <w:sz w:val="21"/>
        <w:szCs w:val="21"/>
      </w:rPr>
      <w:t xml:space="preserve">|  </w:t>
    </w:r>
    <w:r>
      <w:rPr>
        <w:rFonts w:ascii="Arial Black" w:eastAsia="Arial Black" w:hAnsi="Arial Black" w:cs="Arial Black"/>
        <w:b/>
      </w:rPr>
      <w:t>Explorando La Luna En Un Rover</w:t>
    </w:r>
    <w:r>
      <w:rPr>
        <w:rFonts w:ascii="Arial Black" w:eastAsia="Arial Black" w:hAnsi="Arial Black" w:cs="Arial Black"/>
        <w:b/>
        <w:sz w:val="28"/>
        <w:szCs w:val="28"/>
      </w:rPr>
      <w:t xml:space="preserve">                         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9C5851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7DEB1" w14:textId="77777777" w:rsidR="00F75F39" w:rsidRDefault="00F75F39">
      <w:pPr>
        <w:spacing w:after="0" w:line="240" w:lineRule="auto"/>
      </w:pPr>
      <w:r>
        <w:separator/>
      </w:r>
    </w:p>
  </w:footnote>
  <w:footnote w:type="continuationSeparator" w:id="0">
    <w:p w14:paraId="354467E9" w14:textId="77777777" w:rsidR="00F75F39" w:rsidRDefault="00F7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E1475B" w:rsidRDefault="00F7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28577</wp:posOffset>
          </wp:positionH>
          <wp:positionV relativeFrom="paragraph">
            <wp:posOffset>-160018</wp:posOffset>
          </wp:positionV>
          <wp:extent cx="2762250" cy="723900"/>
          <wp:effectExtent l="0" t="0" r="0" b="0"/>
          <wp:wrapSquare wrapText="bothSides" distT="114300" distB="114300" distL="114300" distR="11430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4" w14:textId="77777777" w:rsidR="00E1475B" w:rsidRDefault="00F7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                                          </w:t>
    </w:r>
    <w:r>
      <w:rPr>
        <w:rFonts w:ascii="Arial" w:eastAsia="Arial" w:hAnsi="Arial" w:cs="Arial"/>
        <w:b/>
        <w:color w:val="825FA9"/>
        <w:sz w:val="24"/>
        <w:szCs w:val="24"/>
      </w:rPr>
      <w:t>jpl.nasa.gov/edu</w:t>
    </w:r>
  </w:p>
  <w:p w14:paraId="00000035" w14:textId="77777777" w:rsidR="00E1475B" w:rsidRDefault="00E14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  <w:p w14:paraId="00000036" w14:textId="77777777" w:rsidR="00E1475B" w:rsidRDefault="00E14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  <w:p w14:paraId="00000037" w14:textId="77777777" w:rsidR="00E1475B" w:rsidRDefault="00E14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825FA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4456"/>
    <w:multiLevelType w:val="multilevel"/>
    <w:tmpl w:val="D0862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EC587F"/>
    <w:multiLevelType w:val="multilevel"/>
    <w:tmpl w:val="A66E5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687759"/>
    <w:multiLevelType w:val="multilevel"/>
    <w:tmpl w:val="DC9A7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4E01BE"/>
    <w:multiLevelType w:val="multilevel"/>
    <w:tmpl w:val="1D186B1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5B"/>
    <w:rsid w:val="009C5851"/>
    <w:rsid w:val="00E1475B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C488"/>
  <w15:docId w15:val="{621131A9-C6BA-CA4C-AFB3-A5B7BFDE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a6wtm1CVgz6ptco16hTKOxnzg==">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Microsoft Office User</cp:lastModifiedBy>
  <cp:revision>2</cp:revision>
  <dcterms:created xsi:type="dcterms:W3CDTF">2019-11-19T20:22:00Z</dcterms:created>
  <dcterms:modified xsi:type="dcterms:W3CDTF">2021-05-26T18:12:00Z</dcterms:modified>
</cp:coreProperties>
</file>